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bottom w:val="single" w:sz="4" w:space="0" w:color="auto"/>
        </w:tblBorders>
        <w:tblLook w:val="04A0" w:firstRow="1" w:lastRow="0" w:firstColumn="1" w:lastColumn="0" w:noHBand="0" w:noVBand="1"/>
      </w:tblPr>
      <w:tblGrid>
        <w:gridCol w:w="1628"/>
        <w:gridCol w:w="2885"/>
        <w:gridCol w:w="2930"/>
        <w:gridCol w:w="1583"/>
      </w:tblGrid>
      <w:tr w:rsidR="00FE5430" w14:paraId="2616425B" w14:textId="77777777">
        <w:trPr>
          <w:trHeight w:hRule="exact" w:val="284"/>
        </w:trPr>
        <w:tc>
          <w:tcPr>
            <w:tcW w:w="2500" w:type="pct"/>
            <w:gridSpan w:val="2"/>
            <w:tcBorders>
              <w:top w:val="nil"/>
              <w:bottom w:val="nil"/>
            </w:tcBorders>
          </w:tcPr>
          <w:p w14:paraId="18A1CEED" w14:textId="77777777" w:rsidR="00D83AA1" w:rsidRDefault="00D83AA1">
            <w:pPr>
              <w:pStyle w:val="BodyText"/>
              <w:rPr>
                <w:rFonts w:cs="Times New Roman"/>
              </w:rPr>
            </w:pPr>
          </w:p>
        </w:tc>
        <w:tc>
          <w:tcPr>
            <w:tcW w:w="2500" w:type="pct"/>
            <w:gridSpan w:val="2"/>
            <w:tcBorders>
              <w:top w:val="nil"/>
              <w:bottom w:val="nil"/>
            </w:tcBorders>
          </w:tcPr>
          <w:p w14:paraId="128C293A" w14:textId="1DC07A41" w:rsidR="00D83AA1" w:rsidRDefault="007F5221">
            <w:pPr>
              <w:pStyle w:val="DraftDate"/>
              <w:rPr>
                <w:rFonts w:cs="Times New Roman"/>
              </w:rPr>
            </w:pPr>
            <w:r>
              <w:rPr>
                <w:rFonts w:cs="Times New Roman"/>
              </w:rPr>
              <w:t>Draft</w:t>
            </w:r>
            <w:r w:rsidR="009E7867">
              <w:rPr>
                <w:rFonts w:cs="Times New Roman"/>
              </w:rPr>
              <w:t xml:space="preserve"> Date</w:t>
            </w:r>
            <w:r>
              <w:rPr>
                <w:rFonts w:cs="Times New Roman"/>
              </w:rPr>
              <w:t xml:space="preserve">: </w:t>
            </w:r>
            <w:r w:rsidR="00A673DE">
              <w:rPr>
                <w:rFonts w:cs="Times New Roman"/>
              </w:rPr>
              <w:t>1</w:t>
            </w:r>
            <w:r w:rsidR="000536D3">
              <w:rPr>
                <w:rFonts w:cs="Times New Roman"/>
              </w:rPr>
              <w:t>3</w:t>
            </w:r>
            <w:r w:rsidR="00331A5A">
              <w:rPr>
                <w:rFonts w:cs="Times New Roman"/>
              </w:rPr>
              <w:t xml:space="preserve"> </w:t>
            </w:r>
            <w:r w:rsidR="0053219B">
              <w:rPr>
                <w:rFonts w:cs="Times New Roman"/>
              </w:rPr>
              <w:t>June</w:t>
            </w:r>
            <w:r w:rsidR="009E7867">
              <w:rPr>
                <w:rFonts w:cs="Times New Roman"/>
              </w:rPr>
              <w:t xml:space="preserve"> 2025</w:t>
            </w:r>
          </w:p>
        </w:tc>
      </w:tr>
      <w:tr w:rsidR="00FE5430" w14:paraId="6FD7F7DE" w14:textId="77777777">
        <w:trPr>
          <w:trHeight w:hRule="exact" w:val="284"/>
        </w:trPr>
        <w:tc>
          <w:tcPr>
            <w:tcW w:w="2500" w:type="pct"/>
            <w:gridSpan w:val="2"/>
            <w:tcBorders>
              <w:top w:val="nil"/>
            </w:tcBorders>
          </w:tcPr>
          <w:p w14:paraId="3EFC5DF2" w14:textId="77777777" w:rsidR="00D83AA1" w:rsidRDefault="00D83AA1">
            <w:pPr>
              <w:rPr>
                <w:rFonts w:cs="Times New Roman"/>
              </w:rPr>
            </w:pPr>
          </w:p>
        </w:tc>
        <w:tc>
          <w:tcPr>
            <w:tcW w:w="2500" w:type="pct"/>
            <w:gridSpan w:val="2"/>
            <w:tcBorders>
              <w:top w:val="nil"/>
            </w:tcBorders>
          </w:tcPr>
          <w:p w14:paraId="72ACF24A" w14:textId="3D15D1B5" w:rsidR="00D83AA1" w:rsidRDefault="00D83AA1">
            <w:pPr>
              <w:pStyle w:val="DraftDate"/>
              <w:rPr>
                <w:rFonts w:cs="Times New Roman"/>
                <w:vanish/>
              </w:rPr>
            </w:pPr>
          </w:p>
        </w:tc>
      </w:tr>
      <w:tr w:rsidR="00FE5430" w14:paraId="1DB8C7F6" w14:textId="77777777">
        <w:trPr>
          <w:cantSplit/>
          <w:trHeight w:hRule="exact" w:val="851"/>
        </w:trPr>
        <w:tc>
          <w:tcPr>
            <w:tcW w:w="2500" w:type="pct"/>
            <w:gridSpan w:val="2"/>
          </w:tcPr>
          <w:p w14:paraId="4B4CEA92" w14:textId="77777777" w:rsidR="00D83AA1" w:rsidRDefault="00D83AA1">
            <w:pPr>
              <w:rPr>
                <w:rFonts w:cs="Times New Roman"/>
              </w:rPr>
            </w:pPr>
          </w:p>
        </w:tc>
        <w:tc>
          <w:tcPr>
            <w:tcW w:w="2500" w:type="pct"/>
            <w:gridSpan w:val="2"/>
          </w:tcPr>
          <w:p w14:paraId="60CFC4AB" w14:textId="77777777" w:rsidR="00D83AA1" w:rsidRDefault="00D83AA1">
            <w:pPr>
              <w:pStyle w:val="NormalRight"/>
              <w:rPr>
                <w:rFonts w:cs="Times New Roman"/>
              </w:rPr>
            </w:pPr>
          </w:p>
        </w:tc>
      </w:tr>
      <w:tr w:rsidR="00FE5430" w14:paraId="163F4916" w14:textId="77777777">
        <w:trPr>
          <w:trHeight w:hRule="exact" w:val="1045"/>
        </w:trPr>
        <w:tc>
          <w:tcPr>
            <w:tcW w:w="5000" w:type="pct"/>
            <w:gridSpan w:val="4"/>
          </w:tcPr>
          <w:p w14:paraId="54DBFB29" w14:textId="77777777" w:rsidR="00D83AA1" w:rsidRDefault="00D83AA1">
            <w:pPr>
              <w:pStyle w:val="Subtitle"/>
              <w:rPr>
                <w:rFonts w:cs="Times New Roman"/>
              </w:rPr>
            </w:pPr>
          </w:p>
        </w:tc>
      </w:tr>
      <w:tr w:rsidR="00FE5430" w14:paraId="16FC15E8" w14:textId="77777777">
        <w:trPr>
          <w:cantSplit/>
          <w:trHeight w:val="2693"/>
        </w:trPr>
        <w:tc>
          <w:tcPr>
            <w:tcW w:w="5000" w:type="pct"/>
            <w:gridSpan w:val="4"/>
          </w:tcPr>
          <w:p w14:paraId="14E387C5" w14:textId="77777777" w:rsidR="00D83AA1" w:rsidRDefault="00D83AA1">
            <w:pPr>
              <w:pStyle w:val="Parties"/>
              <w:rPr>
                <w:rFonts w:cs="Times New Roman"/>
              </w:rPr>
            </w:pPr>
          </w:p>
          <w:p w14:paraId="77DC3B92" w14:textId="77777777" w:rsidR="00D83AA1" w:rsidRDefault="007F5221">
            <w:pPr>
              <w:pStyle w:val="Parties"/>
              <w:rPr>
                <w:rFonts w:cs="Times New Roman"/>
              </w:rPr>
            </w:pPr>
            <w:r>
              <w:rPr>
                <w:rFonts w:cs="Times New Roman"/>
              </w:rPr>
              <w:t>[ISSUER]</w:t>
            </w:r>
          </w:p>
          <w:p w14:paraId="56E65A48" w14:textId="77777777" w:rsidR="00D83AA1" w:rsidRDefault="007F5221">
            <w:pPr>
              <w:pStyle w:val="Parties"/>
              <w:rPr>
                <w:rFonts w:cs="Times New Roman"/>
              </w:rPr>
            </w:pPr>
            <w:r>
              <w:rPr>
                <w:rFonts w:cs="Times New Roman"/>
              </w:rPr>
              <w:t>[</w:t>
            </w:r>
            <w:r>
              <w:rPr>
                <w:rFonts w:cs="Times New Roman"/>
                <w:i/>
              </w:rPr>
              <w:t>currency</w:t>
            </w:r>
            <w:r>
              <w:rPr>
                <w:rFonts w:cs="Times New Roman"/>
              </w:rPr>
              <w:t>][</w:t>
            </w:r>
            <w:r>
              <w:rPr>
                <w:rFonts w:cs="Times New Roman"/>
                <w:i/>
              </w:rPr>
              <w:t>amount</w:t>
            </w:r>
            <w:r>
              <w:rPr>
                <w:rFonts w:cs="Times New Roman"/>
              </w:rPr>
              <w:t>]</w:t>
            </w:r>
          </w:p>
          <w:p w14:paraId="5E225AF0" w14:textId="77777777" w:rsidR="00D83AA1" w:rsidRDefault="007F5221">
            <w:pPr>
              <w:pStyle w:val="Parties"/>
              <w:rPr>
                <w:rFonts w:cs="Times New Roman"/>
              </w:rPr>
            </w:pPr>
            <w:r>
              <w:t>[</w:t>
            </w:r>
            <w:r>
              <w:rPr>
                <w:rFonts w:cs="Times New Roman"/>
              </w:rPr>
              <w:t>[[</w:t>
            </w:r>
            <w:r>
              <w:rPr>
                <w:rFonts w:cs="Times New Roman"/>
                <w:i/>
              </w:rPr>
              <w:t>fixed rate</w:t>
            </w:r>
            <w:r>
              <w:rPr>
                <w:rFonts w:cs="Times New Roman"/>
                <w:iCs/>
              </w:rPr>
              <w:t>]</w:t>
            </w:r>
            <w:r>
              <w:rPr>
                <w:rFonts w:cs="Times New Roman"/>
              </w:rPr>
              <w:t>/Floating Rate] Notes due [</w:t>
            </w:r>
            <w:r>
              <w:rPr>
                <w:rFonts w:cs="Times New Roman"/>
                <w:i/>
              </w:rPr>
              <w:t>maturity</w:t>
            </w:r>
            <w:r>
              <w:rPr>
                <w:rFonts w:cs="Times New Roman"/>
              </w:rPr>
              <w:t>]</w:t>
            </w:r>
            <w:r>
              <w:t>]</w:t>
            </w:r>
          </w:p>
          <w:p w14:paraId="6707A0C5" w14:textId="77777777" w:rsidR="00D83AA1" w:rsidRDefault="007F5221">
            <w:pPr>
              <w:pStyle w:val="Parties"/>
              <w:rPr>
                <w:rFonts w:cs="Times New Roman"/>
              </w:rPr>
            </w:pPr>
            <w:r>
              <w:t>[</w:t>
            </w:r>
            <w:r>
              <w:rPr>
                <w:rFonts w:cs="Times New Roman"/>
              </w:rPr>
              <w:t>[[</w:t>
            </w:r>
            <w:r>
              <w:rPr>
                <w:rFonts w:cs="Times New Roman"/>
                <w:i/>
                <w:iCs/>
              </w:rPr>
              <w:t>FIXED RATE</w:t>
            </w:r>
            <w:r>
              <w:rPr>
                <w:rFonts w:cs="Times New Roman"/>
              </w:rPr>
              <w:t>] GUARANTEED/GUARANTEED FLOATING RATE] NOTES DUE [</w:t>
            </w:r>
            <w:r>
              <w:rPr>
                <w:rFonts w:cs="Times New Roman"/>
                <w:i/>
                <w:iCs/>
              </w:rPr>
              <w:t>MATURITY</w:t>
            </w:r>
            <w:r>
              <w:rPr>
                <w:rFonts w:cs="Times New Roman"/>
              </w:rPr>
              <w:t>]</w:t>
            </w:r>
          </w:p>
          <w:p w14:paraId="2AAFA1E0" w14:textId="77777777" w:rsidR="00D83AA1" w:rsidRDefault="007F5221">
            <w:pPr>
              <w:pStyle w:val="Parties"/>
              <w:rPr>
                <w:rFonts w:cs="Times New Roman"/>
              </w:rPr>
            </w:pPr>
            <w:r>
              <w:rPr>
                <w:rFonts w:cs="Times New Roman"/>
              </w:rPr>
              <w:t>GUARANTEED BY</w:t>
            </w:r>
            <w:r>
              <w:t>]</w:t>
            </w:r>
          </w:p>
          <w:p w14:paraId="2EE1CEF7" w14:textId="77777777" w:rsidR="00D83AA1" w:rsidRDefault="007F5221">
            <w:pPr>
              <w:pStyle w:val="Parties"/>
            </w:pPr>
            <w:r>
              <w:t>[</w:t>
            </w:r>
            <w:r>
              <w:rPr>
                <w:rFonts w:cs="Times New Roman"/>
              </w:rPr>
              <w:t>[GUARANTOR]</w:t>
            </w:r>
            <w:r>
              <w:t>]</w:t>
            </w:r>
          </w:p>
          <w:p w14:paraId="27CDA33D" w14:textId="77777777" w:rsidR="00D83AA1" w:rsidRDefault="00D83AA1">
            <w:pPr>
              <w:pStyle w:val="Parties"/>
              <w:rPr>
                <w:rFonts w:cs="Times New Roman"/>
              </w:rPr>
            </w:pPr>
          </w:p>
        </w:tc>
      </w:tr>
      <w:tr w:rsidR="00FE5430" w14:paraId="3ED17191" w14:textId="77777777">
        <w:trPr>
          <w:trHeight w:val="1304"/>
        </w:trPr>
        <w:tc>
          <w:tcPr>
            <w:tcW w:w="902" w:type="pct"/>
            <w:tcBorders>
              <w:top w:val="nil"/>
              <w:bottom w:val="nil"/>
            </w:tcBorders>
            <w:vAlign w:val="center"/>
          </w:tcPr>
          <w:p w14:paraId="5FE12857" w14:textId="77777777" w:rsidR="00D83AA1" w:rsidRDefault="00D83AA1">
            <w:pPr>
              <w:pStyle w:val="Parties"/>
              <w:rPr>
                <w:rFonts w:cs="Times New Roman"/>
              </w:rPr>
            </w:pPr>
          </w:p>
        </w:tc>
        <w:tc>
          <w:tcPr>
            <w:tcW w:w="3221" w:type="pct"/>
            <w:gridSpan w:val="2"/>
            <w:tcBorders>
              <w:top w:val="single" w:sz="4" w:space="0" w:color="auto"/>
              <w:bottom w:val="single" w:sz="4" w:space="0" w:color="auto"/>
            </w:tcBorders>
            <w:vAlign w:val="center"/>
          </w:tcPr>
          <w:p w14:paraId="5BD5813F" w14:textId="77777777" w:rsidR="00D83AA1" w:rsidRDefault="007F5221">
            <w:pPr>
              <w:pStyle w:val="Parties"/>
              <w:rPr>
                <w:rFonts w:cs="Times New Roman"/>
              </w:rPr>
            </w:pPr>
            <w:r>
              <w:rPr>
                <w:rFonts w:cs="Times New Roman"/>
              </w:rPr>
              <w:t>SUBSCRIPTION AGREEMENT</w:t>
            </w:r>
          </w:p>
        </w:tc>
        <w:tc>
          <w:tcPr>
            <w:tcW w:w="877" w:type="pct"/>
            <w:tcBorders>
              <w:top w:val="nil"/>
              <w:bottom w:val="nil"/>
            </w:tcBorders>
            <w:vAlign w:val="center"/>
          </w:tcPr>
          <w:p w14:paraId="28CC4074" w14:textId="77777777" w:rsidR="00D83AA1" w:rsidRDefault="00D83AA1">
            <w:pPr>
              <w:pStyle w:val="Parties"/>
              <w:rPr>
                <w:rFonts w:cs="Times New Roman"/>
              </w:rPr>
            </w:pPr>
          </w:p>
        </w:tc>
      </w:tr>
    </w:tbl>
    <w:p w14:paraId="03FE8FD6" w14:textId="77777777" w:rsidR="00D83AA1" w:rsidRDefault="00D83AA1">
      <w:pPr>
        <w:pStyle w:val="BodyText"/>
        <w:rPr>
          <w:rFonts w:cs="Times New Roman"/>
        </w:rPr>
      </w:pPr>
    </w:p>
    <w:p w14:paraId="57E0B525" w14:textId="77777777" w:rsidR="00D83AA1" w:rsidRDefault="00D83AA1">
      <w:pPr>
        <w:rPr>
          <w:rFonts w:cs="Times New Roman"/>
        </w:rPr>
        <w:sectPr w:rsidR="00D83AA1">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340" w:gutter="0"/>
          <w:pgNumType w:start="0"/>
          <w:cols w:space="708"/>
          <w:docGrid w:linePitch="360"/>
        </w:sectPr>
      </w:pPr>
    </w:p>
    <w:p w14:paraId="6A8316F3" w14:textId="77777777" w:rsidR="00D83AA1" w:rsidRDefault="007F5221">
      <w:pPr>
        <w:pStyle w:val="BodyText"/>
        <w:rPr>
          <w:rFonts w:cs="Times New Roman"/>
        </w:rPr>
      </w:pPr>
      <w:r>
        <w:rPr>
          <w:rFonts w:cs="Times New Roman"/>
          <w:b/>
        </w:rPr>
        <w:lastRenderedPageBreak/>
        <w:t>THIS AGREEMENT</w:t>
      </w:r>
      <w:r>
        <w:rPr>
          <w:rFonts w:cs="Times New Roman"/>
          <w:bCs/>
        </w:rPr>
        <w:t xml:space="preserve"> </w:t>
      </w:r>
      <w:r>
        <w:rPr>
          <w:rFonts w:cs="Times New Roman"/>
        </w:rPr>
        <w:t>is made on [</w:t>
      </w:r>
      <w:r>
        <w:rPr>
          <w:rFonts w:cs="Times New Roman"/>
          <w:i/>
        </w:rPr>
        <w:t>date</w:t>
      </w:r>
      <w:r>
        <w:rPr>
          <w:rFonts w:cs="Times New Roman"/>
        </w:rPr>
        <w:t>]</w:t>
      </w:r>
    </w:p>
    <w:p w14:paraId="42145333" w14:textId="77777777" w:rsidR="00D83AA1" w:rsidRDefault="007F5221">
      <w:pPr>
        <w:pStyle w:val="BodyText"/>
        <w:rPr>
          <w:rFonts w:cs="Times New Roman"/>
        </w:rPr>
      </w:pPr>
      <w:r>
        <w:rPr>
          <w:rFonts w:cs="Times New Roman"/>
        </w:rPr>
        <w:tab/>
      </w:r>
    </w:p>
    <w:p w14:paraId="20C8AD16" w14:textId="77777777" w:rsidR="00D83AA1" w:rsidRDefault="007F5221">
      <w:pPr>
        <w:pStyle w:val="BodyText"/>
        <w:rPr>
          <w:rFonts w:cs="Times New Roman"/>
          <w:b/>
        </w:rPr>
      </w:pPr>
      <w:r>
        <w:rPr>
          <w:rFonts w:cs="Times New Roman"/>
          <w:b/>
        </w:rPr>
        <w:t>BETWEEN</w:t>
      </w:r>
    </w:p>
    <w:p w14:paraId="4DA4EB80" w14:textId="1E7628D4" w:rsidR="00D83AA1" w:rsidRDefault="007F5221">
      <w:pPr>
        <w:pStyle w:val="SimpleL2"/>
        <w:tabs>
          <w:tab w:val="clear" w:pos="720"/>
        </w:tabs>
        <w:rPr>
          <w:rFonts w:cs="Times New Roman"/>
        </w:rPr>
      </w:pPr>
      <w:r>
        <w:rPr>
          <w:rFonts w:cs="Times New Roman"/>
          <w:b/>
          <w:bCs/>
        </w:rPr>
        <w:t>[</w:t>
      </w:r>
      <w:r>
        <w:rPr>
          <w:rFonts w:cs="Times New Roman"/>
          <w:b/>
          <w:bCs/>
          <w:i/>
        </w:rPr>
        <w:t>ISSUER</w:t>
      </w:r>
      <w:r>
        <w:rPr>
          <w:rFonts w:cs="Times New Roman"/>
          <w:b/>
          <w:bCs/>
        </w:rPr>
        <w:t>]</w:t>
      </w:r>
      <w:r>
        <w:rPr>
          <w:rFonts w:cs="Times New Roman"/>
        </w:rPr>
        <w:t xml:space="preserve"> (the "</w:t>
      </w:r>
      <w:r>
        <w:rPr>
          <w:rFonts w:cs="Times New Roman"/>
          <w:b/>
          <w:bCs/>
        </w:rPr>
        <w:t>Issuer</w:t>
      </w:r>
      <w:r>
        <w:rPr>
          <w:rFonts w:cs="Times New Roman"/>
        </w:rPr>
        <w:t xml:space="preserve">"); </w:t>
      </w:r>
      <w:r>
        <w:t>[</w:t>
      </w:r>
      <w:r>
        <w:rPr>
          <w:rFonts w:cs="Times New Roman"/>
        </w:rPr>
        <w:t>and</w:t>
      </w:r>
      <w:r>
        <w:t>]</w:t>
      </w:r>
    </w:p>
    <w:p w14:paraId="4AEB646B" w14:textId="77777777" w:rsidR="00D83AA1" w:rsidRDefault="007F5221">
      <w:pPr>
        <w:pStyle w:val="SimpleL2"/>
        <w:tabs>
          <w:tab w:val="clear" w:pos="720"/>
        </w:tabs>
        <w:rPr>
          <w:rFonts w:cs="Times New Roman"/>
        </w:rPr>
      </w:pPr>
      <w:r>
        <w:t>[</w:t>
      </w:r>
      <w:r>
        <w:rPr>
          <w:rFonts w:cs="Times New Roman"/>
          <w:b/>
        </w:rPr>
        <w:t>[</w:t>
      </w:r>
      <w:r>
        <w:rPr>
          <w:rFonts w:cs="Times New Roman"/>
          <w:b/>
          <w:i/>
        </w:rPr>
        <w:t>GUARANTOR</w:t>
      </w:r>
      <w:r>
        <w:rPr>
          <w:rFonts w:cs="Times New Roman"/>
          <w:b/>
        </w:rPr>
        <w:t>]</w:t>
      </w:r>
      <w:r>
        <w:rPr>
          <w:rFonts w:cs="Times New Roman"/>
          <w:bCs/>
        </w:rPr>
        <w:t xml:space="preserve"> </w:t>
      </w:r>
      <w:r>
        <w:rPr>
          <w:rFonts w:cs="Times New Roman"/>
        </w:rPr>
        <w:t>(the "</w:t>
      </w:r>
      <w:r>
        <w:rPr>
          <w:rFonts w:cs="Times New Roman"/>
          <w:b/>
        </w:rPr>
        <w:t>Guarantor</w:t>
      </w:r>
      <w:r>
        <w:rPr>
          <w:rFonts w:cs="Times New Roman"/>
        </w:rPr>
        <w:t xml:space="preserve">"); </w:t>
      </w:r>
      <w:r>
        <w:t>[</w:t>
      </w:r>
      <w:r>
        <w:rPr>
          <w:rFonts w:cs="Times New Roman"/>
        </w:rPr>
        <w:t>and</w:t>
      </w:r>
      <w:r>
        <w:t>]]</w:t>
      </w:r>
    </w:p>
    <w:p w14:paraId="75970063" w14:textId="3608FDA5" w:rsidR="00D83AA1" w:rsidRDefault="007F5221">
      <w:pPr>
        <w:pStyle w:val="SimpleL2"/>
        <w:tabs>
          <w:tab w:val="clear" w:pos="720"/>
        </w:tabs>
        <w:rPr>
          <w:rFonts w:cs="Times New Roman"/>
        </w:rPr>
      </w:pPr>
      <w:r>
        <w:rPr>
          <w:rFonts w:cs="Times New Roman"/>
        </w:rPr>
        <w:t>[</w:t>
      </w:r>
      <w:r>
        <w:rPr>
          <w:rFonts w:cs="Times New Roman"/>
          <w:b/>
          <w:bCs/>
          <w:i/>
          <w:iCs/>
        </w:rPr>
        <w:t>MANAGER</w:t>
      </w:r>
      <w:r>
        <w:rPr>
          <w:rFonts w:cs="Times New Roman"/>
        </w:rPr>
        <w:t>], [</w:t>
      </w:r>
      <w:r>
        <w:rPr>
          <w:rFonts w:cs="Times New Roman"/>
          <w:b/>
          <w:bCs/>
          <w:i/>
          <w:iCs/>
        </w:rPr>
        <w:t>MANAGER</w:t>
      </w:r>
      <w:r>
        <w:rPr>
          <w:rFonts w:cs="Times New Roman"/>
        </w:rPr>
        <w:t>] and [</w:t>
      </w:r>
      <w:r>
        <w:rPr>
          <w:rFonts w:cs="Times New Roman"/>
          <w:b/>
          <w:bCs/>
          <w:i/>
          <w:iCs/>
        </w:rPr>
        <w:t>MANAGER</w:t>
      </w:r>
      <w:r>
        <w:rPr>
          <w:rFonts w:cs="Times New Roman"/>
        </w:rPr>
        <w:t>] (together with the Lead Manager[s], the "</w:t>
      </w:r>
      <w:r>
        <w:rPr>
          <w:rFonts w:cs="Times New Roman"/>
          <w:b/>
          <w:bCs/>
        </w:rPr>
        <w:t>Managers</w:t>
      </w:r>
      <w:r>
        <w:rPr>
          <w:rFonts w:cs="Times New Roman"/>
        </w:rPr>
        <w:t>").</w:t>
      </w:r>
      <w:r>
        <w:t>]</w:t>
      </w:r>
    </w:p>
    <w:p w14:paraId="3CF6DE69" w14:textId="77777777" w:rsidR="00D83AA1" w:rsidRDefault="007F5221">
      <w:pPr>
        <w:pStyle w:val="BodyText"/>
        <w:rPr>
          <w:rFonts w:cs="Times New Roman"/>
          <w:b/>
        </w:rPr>
      </w:pPr>
      <w:r>
        <w:rPr>
          <w:rFonts w:cs="Times New Roman"/>
          <w:b/>
        </w:rPr>
        <w:t>WHEREAS</w:t>
      </w:r>
    </w:p>
    <w:p w14:paraId="65BF3324" w14:textId="77777777" w:rsidR="00D83AA1" w:rsidRDefault="007F5221">
      <w:pPr>
        <w:pStyle w:val="SimpleL4"/>
        <w:tabs>
          <w:tab w:val="clear" w:pos="720"/>
        </w:tabs>
        <w:rPr>
          <w:rFonts w:cs="Times New Roman"/>
        </w:rPr>
      </w:pPr>
      <w:r>
        <w:rPr>
          <w:rFonts w:cs="Times New Roman"/>
        </w:rPr>
        <w:t>The Issuer has authorised the creation and issue of [</w:t>
      </w:r>
      <w:r>
        <w:rPr>
          <w:rFonts w:cs="Times New Roman"/>
          <w:i/>
        </w:rPr>
        <w:t>currency</w:t>
      </w:r>
      <w:r>
        <w:rPr>
          <w:rFonts w:cs="Times New Roman"/>
        </w:rPr>
        <w:t>][</w:t>
      </w:r>
      <w:r>
        <w:rPr>
          <w:rFonts w:cs="Times New Roman"/>
          <w:i/>
        </w:rPr>
        <w:t>amount</w:t>
      </w:r>
      <w:r>
        <w:rPr>
          <w:rFonts w:cs="Times New Roman"/>
        </w:rPr>
        <w:t>] in aggregate principal amount of [</w:t>
      </w:r>
      <w:r>
        <w:rPr>
          <w:rFonts w:cs="Times New Roman"/>
          <w:i/>
        </w:rPr>
        <w:t>fixed rate</w:t>
      </w:r>
      <w:r>
        <w:t>[</w:t>
      </w:r>
      <w:r>
        <w:rPr>
          <w:rFonts w:cs="Times New Roman"/>
        </w:rPr>
        <w:t>]/ [</w:t>
      </w:r>
      <w:r>
        <w:t>][</w:t>
      </w:r>
      <w:r>
        <w:rPr>
          <w:rFonts w:cs="Times New Roman"/>
        </w:rPr>
        <w:t xml:space="preserve"> Guaranteed]/ [Guaranteed </w:t>
      </w:r>
      <w:r>
        <w:t>]</w:t>
      </w:r>
      <w:r>
        <w:rPr>
          <w:rFonts w:cs="Times New Roman"/>
        </w:rPr>
        <w:t>Floating Rate] Notes due [</w:t>
      </w:r>
      <w:r>
        <w:rPr>
          <w:rFonts w:cs="Times New Roman"/>
          <w:i/>
        </w:rPr>
        <w:t>maturity</w:t>
      </w:r>
      <w:r>
        <w:rPr>
          <w:rFonts w:cs="Times New Roman"/>
        </w:rPr>
        <w:t>] (the "</w:t>
      </w:r>
      <w:r>
        <w:rPr>
          <w:rFonts w:cs="Times New Roman"/>
          <w:b/>
        </w:rPr>
        <w:t>Notes</w:t>
      </w:r>
      <w:r>
        <w:rPr>
          <w:rFonts w:cs="Times New Roman"/>
        </w:rPr>
        <w:t>").</w:t>
      </w:r>
      <w:r>
        <w:t>[</w:t>
      </w:r>
      <w:r>
        <w:rPr>
          <w:rFonts w:cs="Times New Roman"/>
        </w:rPr>
        <w:t xml:space="preserve">  The Guarantor has authorised the giving of its guarantee (the "</w:t>
      </w:r>
      <w:r>
        <w:rPr>
          <w:rFonts w:cs="Times New Roman"/>
          <w:b/>
        </w:rPr>
        <w:t>Guarantee</w:t>
      </w:r>
      <w:r>
        <w:rPr>
          <w:rFonts w:cs="Times New Roman"/>
        </w:rPr>
        <w:t>") in relation to the Notes.</w:t>
      </w:r>
      <w:r>
        <w:t>]</w:t>
      </w:r>
    </w:p>
    <w:p w14:paraId="40D2E2A3" w14:textId="33DB46A8" w:rsidR="00D83AA1" w:rsidRDefault="007F5221">
      <w:pPr>
        <w:pStyle w:val="SimpleL4"/>
        <w:tabs>
          <w:tab w:val="clear" w:pos="720"/>
        </w:tabs>
        <w:rPr>
          <w:rFonts w:cs="Times New Roman"/>
        </w:rPr>
      </w:pPr>
      <w:r>
        <w:rPr>
          <w:rFonts w:cs="Times New Roman"/>
        </w:rPr>
        <w:t>The Notes</w:t>
      </w:r>
      <w:r w:rsidR="00405254">
        <w:rPr>
          <w:rFonts w:cs="Times New Roman"/>
        </w:rPr>
        <w:t xml:space="preserve"> will be in </w:t>
      </w:r>
      <w:r w:rsidR="00405254">
        <w:t xml:space="preserve">dematerialised form and will be constituted by, and will have the benefit of </w:t>
      </w:r>
      <w:r w:rsidR="00405254">
        <w:rPr>
          <w:rFonts w:cs="Times New Roman"/>
        </w:rPr>
        <w:t>a [deed of covenant (the "</w:t>
      </w:r>
      <w:r w:rsidR="00405254">
        <w:rPr>
          <w:rFonts w:cs="Times New Roman"/>
          <w:b/>
        </w:rPr>
        <w:t>Deed of Covenant</w:t>
      </w:r>
      <w:r w:rsidR="00405254">
        <w:rPr>
          <w:rFonts w:cs="Times New Roman"/>
        </w:rPr>
        <w:t>") dated [•] executed by the Issuer/a trust deed (the "</w:t>
      </w:r>
      <w:r w:rsidR="00405254">
        <w:rPr>
          <w:rFonts w:cs="Times New Roman"/>
          <w:b/>
        </w:rPr>
        <w:t>Trust Deed</w:t>
      </w:r>
      <w:r w:rsidR="00405254">
        <w:rPr>
          <w:rFonts w:cs="Times New Roman"/>
        </w:rPr>
        <w:t>") dated [•] entered into between the Issuer[, the Guarantor] and the Trustee]</w:t>
      </w:r>
      <w:r w:rsidR="00405254">
        <w:t>.</w:t>
      </w:r>
    </w:p>
    <w:p w14:paraId="4283CAEF" w14:textId="77777777" w:rsidR="00D83AA1" w:rsidRDefault="007F5221">
      <w:pPr>
        <w:pStyle w:val="BodyText"/>
        <w:keepNext/>
        <w:rPr>
          <w:rFonts w:cs="Times New Roman"/>
        </w:rPr>
      </w:pPr>
      <w:r>
        <w:rPr>
          <w:rFonts w:cs="Times New Roman"/>
          <w:b/>
        </w:rPr>
        <w:t>IT IS AGREED</w:t>
      </w:r>
      <w:r>
        <w:rPr>
          <w:rFonts w:cs="Times New Roman"/>
          <w:bCs/>
        </w:rPr>
        <w:t xml:space="preserve"> </w:t>
      </w:r>
      <w:r>
        <w:rPr>
          <w:rFonts w:cs="Times New Roman"/>
        </w:rPr>
        <w:t>as follows:</w:t>
      </w:r>
    </w:p>
    <w:p w14:paraId="550D0B8A" w14:textId="77777777" w:rsidR="00D83AA1" w:rsidRDefault="007F5221">
      <w:pPr>
        <w:pStyle w:val="LongStandardL1"/>
        <w:tabs>
          <w:tab w:val="clear" w:pos="720"/>
        </w:tabs>
        <w:rPr>
          <w:rFonts w:cs="Times New Roman"/>
        </w:rPr>
      </w:pPr>
      <w:bookmarkStart w:id="0" w:name="_Toc256000000"/>
      <w:bookmarkStart w:id="1" w:name="_Toc468885101"/>
      <w:bookmarkStart w:id="2" w:name="_Toc160629244"/>
      <w:r>
        <w:rPr>
          <w:rFonts w:cs="Times New Roman"/>
        </w:rPr>
        <w:t>Interpretation</w:t>
      </w:r>
      <w:bookmarkEnd w:id="0"/>
      <w:bookmarkEnd w:id="1"/>
      <w:bookmarkEnd w:id="2"/>
    </w:p>
    <w:p w14:paraId="7080895E" w14:textId="77777777" w:rsidR="00D83AA1" w:rsidRDefault="007F5221">
      <w:pPr>
        <w:pStyle w:val="LongStandardL2"/>
        <w:tabs>
          <w:tab w:val="clear" w:pos="720"/>
        </w:tabs>
        <w:rPr>
          <w:rFonts w:cs="Times New Roman"/>
        </w:rPr>
      </w:pPr>
      <w:r>
        <w:rPr>
          <w:rFonts w:cs="Times New Roman"/>
        </w:rPr>
        <w:t>Definitions</w:t>
      </w:r>
    </w:p>
    <w:p w14:paraId="0E22CBFE" w14:textId="7647BB56" w:rsidR="00D83AA1" w:rsidRDefault="00DA54D5">
      <w:pPr>
        <w:pStyle w:val="DefinitionsL1"/>
        <w:keepNext/>
        <w:rPr>
          <w:rFonts w:cs="Times New Roman"/>
        </w:rPr>
      </w:pPr>
      <w:r>
        <w:rPr>
          <w:rFonts w:cs="Times New Roman"/>
        </w:rPr>
        <w:t>In this Agreement the following expressions have the following meanings:</w:t>
      </w:r>
    </w:p>
    <w:p w14:paraId="5727E9AF" w14:textId="05D983A4" w:rsidR="0053219B" w:rsidRPr="0053219B" w:rsidRDefault="0053219B" w:rsidP="007E5DD2">
      <w:pPr>
        <w:pStyle w:val="BodyText1"/>
        <w:rPr>
          <w:lang w:eastAsia="zh-CN"/>
        </w:rPr>
      </w:pPr>
      <w:r>
        <w:rPr>
          <w:lang w:eastAsia="zh-CN"/>
        </w:rPr>
        <w:t>"</w:t>
      </w:r>
      <w:r>
        <w:rPr>
          <w:b/>
          <w:bCs/>
          <w:lang w:eastAsia="zh-CN"/>
        </w:rPr>
        <w:t>Clearing Systems</w:t>
      </w:r>
      <w:r>
        <w:rPr>
          <w:lang w:eastAsia="zh-CN"/>
        </w:rPr>
        <w:t>" means, together, Euroclear and Clearstream, Luxembourg;</w:t>
      </w:r>
    </w:p>
    <w:p w14:paraId="031C2B3B" w14:textId="1EEBCD19" w:rsidR="007E5DD2" w:rsidRDefault="007E5DD2" w:rsidP="007E5DD2">
      <w:pPr>
        <w:pStyle w:val="BodyText1"/>
        <w:rPr>
          <w:lang w:eastAsia="zh-CN"/>
        </w:rPr>
      </w:pPr>
      <w:r>
        <w:rPr>
          <w:lang w:eastAsia="zh-CN"/>
        </w:rPr>
        <w:t>"</w:t>
      </w:r>
      <w:r w:rsidRPr="00CB7F20">
        <w:rPr>
          <w:b/>
          <w:bCs/>
          <w:lang w:eastAsia="zh-CN"/>
        </w:rPr>
        <w:t>Common Recordkeeper</w:t>
      </w:r>
      <w:r>
        <w:rPr>
          <w:lang w:eastAsia="zh-CN"/>
        </w:rPr>
        <w:t xml:space="preserve">" means </w:t>
      </w:r>
      <w:r w:rsidR="0053219B">
        <w:rPr>
          <w:lang w:eastAsia="zh-CN"/>
        </w:rPr>
        <w:t xml:space="preserve">one of the Clearing Systems appointed jointly by the Clearing Systems to act as </w:t>
      </w:r>
      <w:r w:rsidRPr="00D35B89">
        <w:rPr>
          <w:lang w:eastAsia="zh-CN"/>
        </w:rPr>
        <w:t xml:space="preserve">common recordkeeper </w:t>
      </w:r>
      <w:r w:rsidR="0053219B">
        <w:rPr>
          <w:lang w:eastAsia="zh-CN"/>
        </w:rPr>
        <w:t>on behalf of both Clearing Systems in connection with the Notes</w:t>
      </w:r>
      <w:r w:rsidR="008F1B14">
        <w:rPr>
          <w:lang w:eastAsia="zh-CN"/>
        </w:rPr>
        <w:t>;</w:t>
      </w:r>
    </w:p>
    <w:p w14:paraId="2ECE6D41" w14:textId="6348810F" w:rsidR="008F1B14" w:rsidRDefault="008F1B14" w:rsidP="008F1B14">
      <w:pPr>
        <w:pStyle w:val="DefinitionsL1"/>
        <w:tabs>
          <w:tab w:val="num" w:pos="720"/>
        </w:tabs>
        <w:rPr>
          <w:lang w:val="en-US"/>
        </w:rPr>
      </w:pPr>
      <w:r>
        <w:rPr>
          <w:lang w:val="en-US"/>
        </w:rPr>
        <w:t>"</w:t>
      </w:r>
      <w:r w:rsidRPr="00946711">
        <w:rPr>
          <w:b/>
          <w:bCs/>
          <w:lang w:val="en-US"/>
        </w:rPr>
        <w:t>Issuance Record</w:t>
      </w:r>
      <w:r>
        <w:rPr>
          <w:lang w:val="en-US"/>
        </w:rPr>
        <w:t xml:space="preserve">" means the </w:t>
      </w:r>
      <w:r w:rsidR="0053219B">
        <w:rPr>
          <w:lang w:val="en-US"/>
        </w:rPr>
        <w:t>books and records</w:t>
      </w:r>
      <w:r>
        <w:rPr>
          <w:lang w:val="en-US"/>
        </w:rPr>
        <w:t xml:space="preserve"> maintained by the Common Recordkeeper which record (among other things) </w:t>
      </w:r>
      <w:r w:rsidRPr="00822A4D">
        <w:rPr>
          <w:lang w:val="en-US"/>
        </w:rPr>
        <w:t>the aggregate principal amount of the Notes, the names of the person</w:t>
      </w:r>
      <w:r>
        <w:rPr>
          <w:lang w:val="en-US"/>
        </w:rPr>
        <w:t>(</w:t>
      </w:r>
      <w:r w:rsidRPr="00822A4D">
        <w:rPr>
          <w:lang w:val="en-US"/>
        </w:rPr>
        <w:t>s</w:t>
      </w:r>
      <w:r>
        <w:rPr>
          <w:lang w:val="en-US"/>
        </w:rPr>
        <w:t>)</w:t>
      </w:r>
      <w:r w:rsidRPr="00822A4D">
        <w:rPr>
          <w:lang w:val="en-US"/>
        </w:rPr>
        <w:t xml:space="preserve"> who hold legal title to the Notes and the principal amount of the Notes </w:t>
      </w:r>
      <w:r w:rsidRPr="00F620BD">
        <w:rPr>
          <w:lang w:val="en-US"/>
        </w:rPr>
        <w:t>held</w:t>
      </w:r>
      <w:r w:rsidRPr="00822A4D">
        <w:rPr>
          <w:lang w:val="en-US"/>
        </w:rPr>
        <w:t xml:space="preserve"> by such person</w:t>
      </w:r>
      <w:r>
        <w:rPr>
          <w:lang w:val="en-US"/>
        </w:rPr>
        <w:t>(</w:t>
      </w:r>
      <w:r w:rsidRPr="00822A4D">
        <w:rPr>
          <w:lang w:val="en-US"/>
        </w:rPr>
        <w:t>s</w:t>
      </w:r>
      <w:r>
        <w:rPr>
          <w:lang w:val="en-US"/>
        </w:rPr>
        <w:t>), in each case from time to time;</w:t>
      </w:r>
    </w:p>
    <w:p w14:paraId="54E336F7" w14:textId="58A42F64" w:rsidR="00405254" w:rsidRPr="00405254" w:rsidRDefault="00405254" w:rsidP="00405254">
      <w:pPr>
        <w:pStyle w:val="BodyText1"/>
        <w:rPr>
          <w:lang w:eastAsia="zh-CN"/>
        </w:rPr>
      </w:pPr>
      <w:r>
        <w:rPr>
          <w:lang w:eastAsia="zh-CN"/>
        </w:rPr>
        <w:t>"</w:t>
      </w:r>
      <w:r>
        <w:rPr>
          <w:b/>
          <w:bCs/>
          <w:lang w:eastAsia="zh-CN"/>
        </w:rPr>
        <w:t>Issuer</w:t>
      </w:r>
      <w:r w:rsidR="007E5DD2">
        <w:rPr>
          <w:b/>
          <w:bCs/>
          <w:lang w:eastAsia="zh-CN"/>
        </w:rPr>
        <w:t>-</w:t>
      </w:r>
      <w:r>
        <w:rPr>
          <w:b/>
          <w:bCs/>
          <w:lang w:eastAsia="zh-CN"/>
        </w:rPr>
        <w:t>ICSDs Agreement</w:t>
      </w:r>
      <w:r>
        <w:rPr>
          <w:lang w:eastAsia="zh-CN"/>
        </w:rPr>
        <w:t>" means the Issuer</w:t>
      </w:r>
      <w:r w:rsidR="007E5DD2">
        <w:rPr>
          <w:lang w:eastAsia="zh-CN"/>
        </w:rPr>
        <w:t>-</w:t>
      </w:r>
      <w:r>
        <w:rPr>
          <w:lang w:eastAsia="zh-CN"/>
        </w:rPr>
        <w:t xml:space="preserve">ICSDs Agreement </w:t>
      </w:r>
      <w:r w:rsidR="00A35BFD">
        <w:rPr>
          <w:lang w:eastAsia="zh-CN"/>
        </w:rPr>
        <w:t>dated [</w:t>
      </w:r>
      <w:r w:rsidR="00A35BFD">
        <w:rPr>
          <w:rFonts w:cs="Times New Roman"/>
          <w:lang w:eastAsia="zh-CN"/>
        </w:rPr>
        <w:t>•</w:t>
      </w:r>
      <w:r w:rsidR="00A35BFD">
        <w:rPr>
          <w:lang w:eastAsia="zh-CN"/>
        </w:rPr>
        <w:t xml:space="preserve">] </w:t>
      </w:r>
      <w:r>
        <w:rPr>
          <w:lang w:eastAsia="zh-CN"/>
        </w:rPr>
        <w:t>relating to dematerialised Notes entered into between the Issuer, Euroclear and Clearstream, Luxembourg;</w:t>
      </w:r>
    </w:p>
    <w:p w14:paraId="533A253D" w14:textId="77777777" w:rsidR="00D83AA1" w:rsidRDefault="007F5221">
      <w:pPr>
        <w:pStyle w:val="LongStandardL1"/>
        <w:tabs>
          <w:tab w:val="clear" w:pos="720"/>
        </w:tabs>
        <w:rPr>
          <w:rFonts w:cs="Times New Roman"/>
        </w:rPr>
      </w:pPr>
      <w:bookmarkStart w:id="3" w:name="_Toc256000001"/>
      <w:bookmarkStart w:id="4" w:name="_Toc468885102"/>
      <w:bookmarkStart w:id="5" w:name="_Toc160629245"/>
      <w:r>
        <w:rPr>
          <w:rFonts w:cs="Times New Roman"/>
        </w:rPr>
        <w:lastRenderedPageBreak/>
        <w:t>Issue of the Notes</w:t>
      </w:r>
      <w:bookmarkEnd w:id="3"/>
      <w:bookmarkEnd w:id="4"/>
      <w:bookmarkEnd w:id="5"/>
    </w:p>
    <w:p w14:paraId="78B36601" w14:textId="77777777" w:rsidR="00D83AA1" w:rsidRDefault="007F5221">
      <w:pPr>
        <w:pStyle w:val="LongStandardL2"/>
        <w:tabs>
          <w:tab w:val="clear" w:pos="720"/>
        </w:tabs>
        <w:rPr>
          <w:rFonts w:cs="Times New Roman"/>
        </w:rPr>
      </w:pPr>
      <w:bookmarkStart w:id="6" w:name="_Ref26945494"/>
      <w:r>
        <w:rPr>
          <w:rFonts w:cs="Times New Roman"/>
        </w:rPr>
        <w:t>Undertaking to issue</w:t>
      </w:r>
      <w:bookmarkEnd w:id="6"/>
    </w:p>
    <w:p w14:paraId="155D3432" w14:textId="1D9379C3" w:rsidR="00D83AA1" w:rsidRDefault="007F5221">
      <w:pPr>
        <w:pStyle w:val="BodyText1"/>
        <w:keepNext/>
        <w:rPr>
          <w:rFonts w:cs="Times New Roman"/>
        </w:rPr>
      </w:pPr>
      <w:r>
        <w:rPr>
          <w:rFonts w:cs="Times New Roman"/>
        </w:rPr>
        <w:t>The Issuer undertakes to the Manager</w:t>
      </w:r>
      <w:r>
        <w:t>[</w:t>
      </w:r>
      <w:r>
        <w:rPr>
          <w:rFonts w:cs="Times New Roman"/>
        </w:rPr>
        <w:t>s</w:t>
      </w:r>
      <w:r>
        <w:t>]</w:t>
      </w:r>
      <w:r>
        <w:rPr>
          <w:rFonts w:cs="Times New Roman"/>
        </w:rPr>
        <w:t xml:space="preserve"> that:</w:t>
      </w:r>
    </w:p>
    <w:p w14:paraId="3D90861E" w14:textId="25934692" w:rsidR="007E5DD2" w:rsidRPr="00B917D8" w:rsidRDefault="007F5221" w:rsidP="00A35BFD">
      <w:pPr>
        <w:pStyle w:val="LongStandardL3"/>
      </w:pPr>
      <w:r>
        <w:rPr>
          <w:rFonts w:cs="Times New Roman"/>
          <w:i/>
        </w:rPr>
        <w:t>Issue of Notes</w:t>
      </w:r>
      <w:r>
        <w:rPr>
          <w:rFonts w:cs="Times New Roman"/>
        </w:rPr>
        <w:t>:  subject to and in accordance with the provisions of this Agreement, the Notes will be issued on the Closing Date, in accordance with this Agreement</w:t>
      </w:r>
      <w:r w:rsidR="00405254">
        <w:rPr>
          <w:rFonts w:cs="Times New Roman"/>
        </w:rPr>
        <w:t>, the Issuer</w:t>
      </w:r>
      <w:r w:rsidR="007E5DD2">
        <w:rPr>
          <w:rFonts w:cs="Times New Roman"/>
        </w:rPr>
        <w:t>-</w:t>
      </w:r>
      <w:r w:rsidR="00405254">
        <w:rPr>
          <w:rFonts w:cs="Times New Roman"/>
        </w:rPr>
        <w:t>ICSDs Agreement</w:t>
      </w:r>
      <w:r>
        <w:rPr>
          <w:rFonts w:cs="Times New Roman"/>
        </w:rPr>
        <w:t xml:space="preserve"> and the </w:t>
      </w:r>
      <w:r>
        <w:t>[</w:t>
      </w:r>
      <w:r>
        <w:rPr>
          <w:rFonts w:cs="Times New Roman"/>
        </w:rPr>
        <w:t>Agency Agreement</w:t>
      </w:r>
      <w:r>
        <w:t>][</w:t>
      </w:r>
      <w:r>
        <w:rPr>
          <w:rFonts w:cs="Times New Roman"/>
        </w:rPr>
        <w:t>Trust Deed</w:t>
      </w:r>
      <w:r>
        <w:t>]</w:t>
      </w:r>
      <w:r>
        <w:rPr>
          <w:rFonts w:cs="Times New Roman"/>
        </w:rPr>
        <w:t>; and</w:t>
      </w:r>
    </w:p>
    <w:p w14:paraId="29734396" w14:textId="77777777" w:rsidR="00D83AA1" w:rsidRDefault="007F5221">
      <w:pPr>
        <w:pStyle w:val="LongStandardL1"/>
        <w:tabs>
          <w:tab w:val="clear" w:pos="720"/>
        </w:tabs>
        <w:rPr>
          <w:rFonts w:cs="Times New Roman"/>
        </w:rPr>
      </w:pPr>
      <w:bookmarkStart w:id="7" w:name="_Toc256000008"/>
      <w:bookmarkStart w:id="8" w:name="_Toc468885108"/>
      <w:bookmarkStart w:id="9" w:name="_Toc160629252"/>
      <w:r>
        <w:rPr>
          <w:rFonts w:cs="Times New Roman"/>
        </w:rPr>
        <w:t>Closing</w:t>
      </w:r>
      <w:bookmarkEnd w:id="7"/>
      <w:bookmarkEnd w:id="8"/>
      <w:bookmarkEnd w:id="9"/>
    </w:p>
    <w:p w14:paraId="54F65DB7" w14:textId="5B772B62" w:rsidR="00D83AA1" w:rsidRPr="007F5221" w:rsidRDefault="007F5221" w:rsidP="007F5221">
      <w:pPr>
        <w:pStyle w:val="LongStandardL2"/>
        <w:tabs>
          <w:tab w:val="clear" w:pos="720"/>
        </w:tabs>
        <w:rPr>
          <w:rFonts w:cs="Times New Roman"/>
        </w:rPr>
      </w:pPr>
      <w:r>
        <w:rPr>
          <w:rFonts w:cs="Times New Roman"/>
        </w:rPr>
        <w:t>Closing</w:t>
      </w:r>
    </w:p>
    <w:p w14:paraId="35A5B4CF" w14:textId="2C784218" w:rsidR="007E5DD2" w:rsidRDefault="007F5221" w:rsidP="00A35BFD">
      <w:pPr>
        <w:pStyle w:val="LongStandardL3"/>
        <w:numPr>
          <w:ilvl w:val="0"/>
          <w:numId w:val="0"/>
        </w:numPr>
        <w:ind w:left="720"/>
      </w:pPr>
      <w:r>
        <w:rPr>
          <w:rFonts w:cs="Times New Roman"/>
        </w:rPr>
        <w:t>Subject to Clause </w:t>
      </w:r>
      <w:r>
        <w:t>[</w:t>
      </w:r>
      <w:r>
        <w:rPr>
          <w:rFonts w:cs="Times New Roman"/>
        </w:rPr>
        <w:t>•</w:t>
      </w:r>
      <w:r>
        <w:t>]</w:t>
      </w:r>
      <w:r>
        <w:rPr>
          <w:rFonts w:cs="Times New Roman"/>
        </w:rPr>
        <w:t xml:space="preserve"> (</w:t>
      </w:r>
      <w:r>
        <w:rPr>
          <w:rFonts w:cs="Times New Roman"/>
          <w:i/>
        </w:rPr>
        <w:t>Conditions precedent</w:t>
      </w:r>
      <w:r>
        <w:rPr>
          <w:rFonts w:cs="Times New Roman"/>
        </w:rPr>
        <w:t>), the closing of the issue shall take place on the Closing Date, whereupon</w:t>
      </w:r>
      <w:r w:rsidR="00A35BFD">
        <w:rPr>
          <w:rFonts w:cs="Times New Roman"/>
        </w:rPr>
        <w:t>:</w:t>
      </w:r>
      <w:r>
        <w:t xml:space="preserve"> </w:t>
      </w:r>
    </w:p>
    <w:p w14:paraId="7135E5E8" w14:textId="77777777" w:rsidR="00A35BFD" w:rsidRDefault="007F5221" w:rsidP="00A35BFD">
      <w:pPr>
        <w:pStyle w:val="LongStandardL3"/>
        <w:ind w:left="1470"/>
        <w:rPr>
          <w:rFonts w:cs="Times New Roman"/>
        </w:rPr>
      </w:pPr>
      <w:bookmarkStart w:id="10" w:name="_Ref160702329"/>
      <w:bookmarkStart w:id="11" w:name="_Ref26945564"/>
      <w:bookmarkStart w:id="12" w:name="_Ref320089003"/>
      <w:bookmarkStart w:id="13" w:name="_Ref347329449"/>
      <w:r w:rsidRPr="00C13B6F">
        <w:rPr>
          <w:rFonts w:cs="Times New Roman"/>
          <w:i/>
        </w:rPr>
        <w:t>Payment of net issue proceeds</w:t>
      </w:r>
      <w:r w:rsidRPr="00C13B6F">
        <w:rPr>
          <w:rFonts w:cs="Times New Roman"/>
        </w:rPr>
        <w:t>:   upon the Notes being credited to the Commissionaire Account (as defined below), the Manager</w:t>
      </w:r>
      <w:r>
        <w:t>[</w:t>
      </w:r>
      <w:r w:rsidRPr="00C13B6F">
        <w:rPr>
          <w:rFonts w:cs="Times New Roman"/>
        </w:rPr>
        <w:t>s</w:t>
      </w:r>
      <w:r>
        <w:t>]</w:t>
      </w:r>
      <w:r w:rsidRPr="00C13B6F">
        <w:rPr>
          <w:rFonts w:cs="Times New Roman"/>
        </w:rPr>
        <w:t xml:space="preserve"> shall procure the payment of the net proceeds of the issue of the Notes (namely the Issue Price [</w:t>
      </w:r>
      <w:r w:rsidRPr="00C13B6F">
        <w:rPr>
          <w:rFonts w:cs="Times New Roman"/>
          <w:i/>
        </w:rPr>
        <w:t>plus</w:t>
      </w:r>
      <w:r w:rsidRPr="00C13B6F">
        <w:rPr>
          <w:rFonts w:cs="Times New Roman"/>
          <w:iCs/>
        </w:rPr>
        <w:t xml:space="preserve"> </w:t>
      </w:r>
      <w:r w:rsidRPr="00C13B6F">
        <w:rPr>
          <w:rFonts w:cs="Times New Roman"/>
        </w:rPr>
        <w:t>accrued interest] less the fees and expenses that are to be deducted pursuant to Clause </w:t>
      </w:r>
      <w:r w:rsidR="00405254">
        <w:t>[</w:t>
      </w:r>
      <w:r w:rsidR="00405254">
        <w:rPr>
          <w:rFonts w:cs="Times New Roman"/>
        </w:rPr>
        <w:t>•</w:t>
      </w:r>
      <w:r w:rsidR="00405254">
        <w:t>]</w:t>
      </w:r>
      <w:r w:rsidRPr="00C13B6F">
        <w:rPr>
          <w:rFonts w:cs="Times New Roman"/>
        </w:rPr>
        <w:t xml:space="preserve"> (</w:t>
      </w:r>
      <w:r w:rsidRPr="00C13B6F">
        <w:rPr>
          <w:rFonts w:cs="Times New Roman"/>
          <w:i/>
        </w:rPr>
        <w:t>Fees and Expenses</w:t>
      </w:r>
      <w:r w:rsidRPr="00C13B6F">
        <w:rPr>
          <w:rFonts w:cs="Times New Roman"/>
        </w:rPr>
        <w:t>)) (the "</w:t>
      </w:r>
      <w:r w:rsidRPr="00C13B6F">
        <w:rPr>
          <w:rFonts w:cs="Times New Roman"/>
          <w:b/>
          <w:bCs/>
        </w:rPr>
        <w:t>Net Proceeds</w:t>
      </w:r>
      <w:r w:rsidRPr="00C13B6F">
        <w:rPr>
          <w:rFonts w:cs="Times New Roman"/>
        </w:rPr>
        <w:t>") into the Commissionaire Account and promptly thereafter to the Issuer by credit transfer in [</w:t>
      </w:r>
      <w:r w:rsidRPr="00C13B6F">
        <w:rPr>
          <w:rFonts w:cs="Times New Roman"/>
          <w:i/>
        </w:rPr>
        <w:t>currency</w:t>
      </w:r>
      <w:r w:rsidRPr="00C13B6F">
        <w:rPr>
          <w:rFonts w:cs="Times New Roman"/>
        </w:rPr>
        <w:t xml:space="preserve">] for [immediate/same day] value to such account as the Issuer has designated to </w:t>
      </w:r>
      <w:r>
        <w:t>[</w:t>
      </w:r>
      <w:r w:rsidRPr="00C13B6F">
        <w:rPr>
          <w:rFonts w:cs="Times New Roman"/>
        </w:rPr>
        <w:t xml:space="preserve">the </w:t>
      </w:r>
      <w:r w:rsidR="00405254">
        <w:rPr>
          <w:rFonts w:cs="Times New Roman"/>
        </w:rPr>
        <w:t xml:space="preserve">Lead </w:t>
      </w:r>
      <w:r w:rsidRPr="00C13B6F">
        <w:rPr>
          <w:rFonts w:cs="Times New Roman"/>
        </w:rPr>
        <w:t>Manager</w:t>
      </w:r>
      <w:r w:rsidR="00405254">
        <w:t>]</w:t>
      </w:r>
      <w:r w:rsidRPr="00C13B6F">
        <w:rPr>
          <w:rFonts w:cs="Times New Roman"/>
        </w:rPr>
        <w:t>.</w:t>
      </w:r>
      <w:bookmarkEnd w:id="10"/>
    </w:p>
    <w:p w14:paraId="18EE97AE" w14:textId="7F8295C8" w:rsidR="007E5DD2" w:rsidRPr="00A35BFD" w:rsidRDefault="007E5DD2" w:rsidP="00A35BFD">
      <w:pPr>
        <w:pStyle w:val="LongStandardL3"/>
        <w:ind w:left="1470"/>
        <w:rPr>
          <w:rFonts w:cs="Times New Roman"/>
        </w:rPr>
      </w:pPr>
      <w:r w:rsidRPr="00CB7F20">
        <w:rPr>
          <w:i/>
          <w:iCs/>
        </w:rPr>
        <w:t xml:space="preserve">Creation of Issuance </w:t>
      </w:r>
      <w:r w:rsidR="00A35BFD">
        <w:rPr>
          <w:i/>
          <w:iCs/>
        </w:rPr>
        <w:t>Record</w:t>
      </w:r>
      <w:r w:rsidR="00A35BFD">
        <w:t xml:space="preserve">: </w:t>
      </w:r>
      <w:r w:rsidRPr="00A35BFD">
        <w:t>the</w:t>
      </w:r>
      <w:r>
        <w:t xml:space="preserve"> </w:t>
      </w:r>
      <w:r w:rsidR="007271BD">
        <w:t>Issuer will</w:t>
      </w:r>
      <w:r w:rsidR="00FD1123">
        <w:t>, through the Common Service Provider,</w:t>
      </w:r>
      <w:r w:rsidR="007271BD">
        <w:t xml:space="preserve"> instruct the </w:t>
      </w:r>
      <w:r>
        <w:t xml:space="preserve">Common Recordkeeper </w:t>
      </w:r>
      <w:r w:rsidR="007271BD">
        <w:t>to</w:t>
      </w:r>
      <w:r>
        <w:t xml:space="preserve"> create the Issuance </w:t>
      </w:r>
      <w:r w:rsidR="007271BD">
        <w:t>Record</w:t>
      </w:r>
      <w:r>
        <w:t xml:space="preserve"> in relation to the Notes</w:t>
      </w:r>
      <w:r w:rsidR="00FD1123">
        <w:t>, which will be created at the time when the Notes are released from the Commissionaire Account</w:t>
      </w:r>
      <w:r>
        <w:t xml:space="preserve">. </w:t>
      </w:r>
    </w:p>
    <w:bookmarkEnd w:id="11"/>
    <w:bookmarkEnd w:id="12"/>
    <w:bookmarkEnd w:id="13"/>
    <w:p w14:paraId="1072ACE3" w14:textId="48F3583C" w:rsidR="003D4346" w:rsidRDefault="007F5221" w:rsidP="003D4346">
      <w:pPr>
        <w:pStyle w:val="LongStandardL3"/>
        <w:ind w:left="1470"/>
        <w:rPr>
          <w:color w:val="000000"/>
        </w:rPr>
      </w:pPr>
      <w:r>
        <w:rPr>
          <w:i/>
          <w:iCs/>
          <w:color w:val="000000"/>
        </w:rPr>
        <w:t>Settlement</w:t>
      </w:r>
      <w:r>
        <w:rPr>
          <w:color w:val="000000"/>
        </w:rPr>
        <w:t>: The [Lead Manager] [or such other  Manager as the [Issuer may direct / Managers may agree] to settle the Notes] (the "</w:t>
      </w:r>
      <w:r>
        <w:rPr>
          <w:b/>
          <w:bCs/>
          <w:color w:val="000000"/>
        </w:rPr>
        <w:t>Settlement Bank</w:t>
      </w:r>
      <w:r>
        <w:rPr>
          <w:color w:val="000000"/>
        </w:rPr>
        <w:t>") acknowledges that the Notes will initially be credited to an account with Euroclear Bank SA/NV or Clearstream, Luxembourg (the "</w:t>
      </w:r>
      <w:r>
        <w:rPr>
          <w:b/>
          <w:bCs/>
          <w:color w:val="000000"/>
        </w:rPr>
        <w:t>Commissionaire Account</w:t>
      </w:r>
      <w:r>
        <w:rPr>
          <w:color w:val="000000"/>
        </w:rPr>
        <w:t>") for the benefit of the Settlement Bank the terms of which include a third-party beneficiary clause ("</w:t>
      </w:r>
      <w:r>
        <w:rPr>
          <w:i/>
          <w:iCs/>
          <w:color w:val="000000"/>
        </w:rPr>
        <w:t>stipulation pour autrui</w:t>
      </w:r>
      <w:r>
        <w:rPr>
          <w:color w:val="000000"/>
        </w:rPr>
        <w:t>") with the Issuer as the third-party beneficiary and provide that such Notes are to be delivered to others only against payment of the Net Proceeds into the Commissionaire Account on a delivery against payment basis.</w:t>
      </w:r>
    </w:p>
    <w:p w14:paraId="1A5F4075" w14:textId="7E5BBE94" w:rsidR="003D4346" w:rsidRDefault="007F5221" w:rsidP="003D4346">
      <w:pPr>
        <w:pStyle w:val="BodyText2"/>
      </w:pPr>
      <w:r>
        <w:t>The Settlement Bank acknowledges that (i) the Notes shall be held to the order of the Issuer as set out above and (ii) the Net Proceeds received in the Commissionaire Account will be held on behalf of the Issuer until such time as it is transferred to the Issuer's order. The Settlement Bank undertakes that the Net Proceeds will be transferred to the Issuer</w:t>
      </w:r>
      <w:r w:rsidR="00405254">
        <w:t>'</w:t>
      </w:r>
      <w:r>
        <w:t xml:space="preserve">s order promptly following receipt of such monies in the Commissionaire Account. </w:t>
      </w:r>
    </w:p>
    <w:p w14:paraId="533880A0" w14:textId="20AB2ECD" w:rsidR="003D4346" w:rsidRDefault="007F5221" w:rsidP="003D4346">
      <w:pPr>
        <w:pStyle w:val="BodyText2"/>
      </w:pPr>
      <w:r>
        <w:t>The Issuer acknowledges and accepts the benefit of the third-party beneficiary clause ("</w:t>
      </w:r>
      <w:r>
        <w:rPr>
          <w:i/>
          <w:iCs/>
        </w:rPr>
        <w:t>stipulation pour autrui</w:t>
      </w:r>
      <w:r>
        <w:t>") pursuant to the [Belgian/Luxembourg] Civil Code in respect of the Commissionaire Account.</w:t>
      </w:r>
    </w:p>
    <w:p w14:paraId="6B27ACA4" w14:textId="77777777" w:rsidR="00D83AA1" w:rsidRDefault="007F5221">
      <w:pPr>
        <w:pStyle w:val="LongStandardL2"/>
        <w:tabs>
          <w:tab w:val="clear" w:pos="720"/>
        </w:tabs>
        <w:rPr>
          <w:rFonts w:cs="Times New Roman"/>
        </w:rPr>
      </w:pPr>
      <w:bookmarkStart w:id="14" w:name="_Ref26945391"/>
      <w:r>
        <w:rPr>
          <w:rFonts w:cs="Times New Roman"/>
        </w:rPr>
        <w:lastRenderedPageBreak/>
        <w:t>Conditions precedent</w:t>
      </w:r>
      <w:bookmarkEnd w:id="14"/>
    </w:p>
    <w:p w14:paraId="6C170450" w14:textId="77777777" w:rsidR="00D83AA1" w:rsidRDefault="007F5221">
      <w:pPr>
        <w:pStyle w:val="BodyText1"/>
        <w:keepNext/>
        <w:rPr>
          <w:rFonts w:cs="Times New Roman"/>
        </w:rPr>
      </w:pPr>
      <w:r>
        <w:rPr>
          <w:rFonts w:cs="Times New Roman"/>
        </w:rPr>
        <w:t>The Manager</w:t>
      </w:r>
      <w:r>
        <w:t>[</w:t>
      </w:r>
      <w:r>
        <w:rPr>
          <w:rFonts w:cs="Times New Roman"/>
        </w:rPr>
        <w:t>s</w:t>
      </w:r>
      <w:r>
        <w:t>]</w:t>
      </w:r>
      <w:r>
        <w:rPr>
          <w:rFonts w:cs="Times New Roman"/>
        </w:rPr>
        <w:t xml:space="preserve"> shall only be under obligation to subscribe and pay for the Notes if:</w:t>
      </w:r>
    </w:p>
    <w:p w14:paraId="4F5FA138" w14:textId="3AFC7D34" w:rsidR="00261C17" w:rsidRPr="00261C17" w:rsidRDefault="007F5221" w:rsidP="00A35BFD">
      <w:pPr>
        <w:pStyle w:val="LongStandardL3"/>
        <w:ind w:left="1484"/>
      </w:pPr>
      <w:r>
        <w:rPr>
          <w:i/>
        </w:rPr>
        <w:t>Closing documents</w:t>
      </w:r>
      <w:r>
        <w:t>: [the</w:t>
      </w:r>
      <w:r>
        <w:rPr>
          <w:i/>
          <w:iCs/>
        </w:rPr>
        <w:t xml:space="preserve"> </w:t>
      </w:r>
      <w:r>
        <w:t>Manager</w:t>
      </w:r>
      <w:r w:rsidR="00405254">
        <w:t>s</w:t>
      </w:r>
      <w:r>
        <w:t xml:space="preserve">] receive on </w:t>
      </w:r>
      <w:r w:rsidR="00405254">
        <w:t>the Closing Date</w:t>
      </w:r>
      <w:r>
        <w:t>:</w:t>
      </w:r>
    </w:p>
    <w:p w14:paraId="07A722BD" w14:textId="64ACA99D" w:rsidR="00405254" w:rsidRPr="00405254" w:rsidRDefault="00405254" w:rsidP="00405254">
      <w:pPr>
        <w:pStyle w:val="BodyText2"/>
        <w:rPr>
          <w:lang w:eastAsia="zh-CN"/>
        </w:rPr>
      </w:pPr>
      <w:r>
        <w:t>…</w:t>
      </w:r>
    </w:p>
    <w:p w14:paraId="0D110BAB" w14:textId="272AC1B9" w:rsidR="00034E5B" w:rsidRDefault="007F5221">
      <w:pPr>
        <w:pStyle w:val="LongStandardL3"/>
        <w:ind w:left="1456"/>
      </w:pPr>
      <w:r w:rsidRPr="00A35BFD">
        <w:rPr>
          <w:i/>
        </w:rPr>
        <w:t>Issue documentation</w:t>
      </w:r>
      <w:r w:rsidRPr="00A35BFD">
        <w:t>:  the Issue Documents</w:t>
      </w:r>
      <w:r w:rsidR="005B4960">
        <w:t xml:space="preserve"> [and the Issuer-ICSDs Agreement]</w:t>
      </w:r>
      <w:r w:rsidRPr="00A35BFD">
        <w:t xml:space="preserve"> are executed on or before the Closing Date by or on behalf of all parties thereto</w:t>
      </w:r>
    </w:p>
    <w:p w14:paraId="6D0D417E" w14:textId="4FB91C7B" w:rsidR="00D83AA1" w:rsidRDefault="00034E5B">
      <w:pPr>
        <w:pStyle w:val="LongStandardL3"/>
        <w:ind w:left="1456"/>
      </w:pPr>
      <w:r>
        <w:rPr>
          <w:i/>
          <w:iCs/>
        </w:rPr>
        <w:t>Common Recordkeeper's election</w:t>
      </w:r>
      <w:r>
        <w:t>: the [</w:t>
      </w:r>
      <w:r w:rsidR="00FD1123">
        <w:t>Fiscal/Principal Paying</w:t>
      </w:r>
      <w:r>
        <w:t xml:space="preserve">] </w:t>
      </w:r>
      <w:r w:rsidR="00FD1123">
        <w:t>Agent has provided a confirmation that it has elected one of Euroclear and Clearstream, Luxembourg to act as the Common Recordkeeper in respect of the Notes</w:t>
      </w:r>
      <w:r w:rsidR="007F5221">
        <w:t xml:space="preserve">. </w:t>
      </w:r>
    </w:p>
    <w:p w14:paraId="04E0ED84" w14:textId="77777777" w:rsidR="00D83AA1" w:rsidRDefault="007F5221">
      <w:pPr>
        <w:pStyle w:val="BodyText"/>
        <w:rPr>
          <w:rFonts w:cs="Times New Roman"/>
        </w:rPr>
      </w:pPr>
      <w:r>
        <w:rPr>
          <w:rFonts w:cs="Times New Roman"/>
          <w:b/>
        </w:rPr>
        <w:t>AS WITNESS</w:t>
      </w:r>
      <w:r>
        <w:rPr>
          <w:rFonts w:cs="Times New Roman"/>
          <w:bCs/>
        </w:rPr>
        <w:t xml:space="preserve"> </w:t>
      </w:r>
      <w:r>
        <w:rPr>
          <w:rFonts w:cs="Times New Roman"/>
        </w:rPr>
        <w:t>the hands of the duly authorised representatives of the parties to this Agreement the day and year first before written.</w:t>
      </w:r>
    </w:p>
    <w:p w14:paraId="32438776" w14:textId="77777777" w:rsidR="00D83AA1" w:rsidRDefault="00D83AA1">
      <w:pPr>
        <w:pStyle w:val="BodyText"/>
        <w:rPr>
          <w:rFonts w:cs="Times New Roman"/>
        </w:rPr>
      </w:pPr>
    </w:p>
    <w:p w14:paraId="359026FD" w14:textId="77777777" w:rsidR="00D83AA1" w:rsidRDefault="00D83AA1">
      <w:pPr>
        <w:autoSpaceDE w:val="0"/>
        <w:autoSpaceDN w:val="0"/>
        <w:adjustRightInd w:val="0"/>
        <w:spacing w:after="0"/>
        <w:jc w:val="left"/>
        <w:rPr>
          <w:rFonts w:cs="Times New Roman"/>
          <w:b/>
          <w:bCs/>
        </w:rPr>
      </w:pPr>
    </w:p>
    <w:sectPr w:rsidR="00D83AA1">
      <w:headerReference w:type="even" r:id="rId23"/>
      <w:headerReference w:type="default" r:id="rId24"/>
      <w:footerReference w:type="default" r:id="rId25"/>
      <w:headerReference w:type="first" r:id="rId26"/>
      <w:footerReference w:type="first" r:id="rId27"/>
      <w:endnotePr>
        <w:numFmt w:val="decimal"/>
      </w:endnotePr>
      <w:pgSz w:w="11906" w:h="16838" w:code="9"/>
      <w:pgMar w:top="1440" w:right="1440" w:bottom="1440" w:left="1440" w:header="720" w:footer="340"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37B62" w14:textId="77777777" w:rsidR="00433F27" w:rsidRDefault="00433F27">
      <w:pPr>
        <w:pStyle w:val="BodyText"/>
        <w:spacing w:after="0"/>
      </w:pPr>
      <w:r>
        <w:separator/>
      </w:r>
    </w:p>
  </w:endnote>
  <w:endnote w:type="continuationSeparator" w:id="0">
    <w:p w14:paraId="1D51F899" w14:textId="77777777" w:rsidR="00433F27" w:rsidRDefault="00433F27">
      <w:pPr>
        <w:pStyle w:val="BodyText"/>
        <w:spacing w:after="0"/>
      </w:pPr>
      <w:r>
        <w:continuationSeparator/>
      </w:r>
    </w:p>
  </w:endnote>
  <w:endnote w:type="continuationNotice" w:id="1">
    <w:p w14:paraId="51AAEE02" w14:textId="77777777" w:rsidR="00433F27" w:rsidRDefault="00433F2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altName w:val="Times New Roman"/>
    <w:charset w:val="B2"/>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4F753" w14:textId="77777777" w:rsidR="00926AB6" w:rsidRDefault="00926A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08"/>
      <w:gridCol w:w="3009"/>
      <w:gridCol w:w="3009"/>
    </w:tblGrid>
    <w:tr w:rsidR="00FE5430" w14:paraId="492787C7" w14:textId="77777777" w:rsidTr="00D4481D">
      <w:sdt>
        <w:sdtPr>
          <w:tag w:val="CCDocID"/>
          <w:id w:val="-1200170079"/>
          <w:placeholder>
            <w:docPart w:val="E958948B85B94D07A8E2B1E3B6C3077C"/>
          </w:placeholder>
          <w:text/>
        </w:sdtPr>
        <w:sdtEndPr/>
        <w:sdtContent>
          <w:tc>
            <w:tcPr>
              <w:tcW w:w="3008" w:type="dxa"/>
            </w:tcPr>
            <w:p w14:paraId="033ED2EE" w14:textId="37223F0C" w:rsidR="007C337E" w:rsidRDefault="00277175" w:rsidP="00D4481D">
              <w:pPr>
                <w:pStyle w:val="Footer"/>
              </w:pPr>
              <w:r>
                <w:t>10310450686-v9</w:t>
              </w:r>
            </w:p>
          </w:tc>
        </w:sdtContent>
      </w:sdt>
      <w:tc>
        <w:tcPr>
          <w:tcW w:w="3009" w:type="dxa"/>
        </w:tcPr>
        <w:p w14:paraId="1C2E9F66" w14:textId="77777777" w:rsidR="007C337E" w:rsidRPr="00D4481D" w:rsidRDefault="007F5221" w:rsidP="00D4481D">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0</w:t>
          </w:r>
          <w:r>
            <w:rPr>
              <w:rStyle w:val="PageNumber"/>
            </w:rPr>
            <w:fldChar w:fldCharType="end"/>
          </w:r>
          <w:r>
            <w:rPr>
              <w:rStyle w:val="PageNumber"/>
            </w:rPr>
            <w:t xml:space="preserve"> -</w:t>
          </w:r>
        </w:p>
      </w:tc>
      <w:sdt>
        <w:sdtPr>
          <w:tag w:val="CCMatter"/>
          <w:id w:val="-69657952"/>
          <w:placeholder>
            <w:docPart w:val="C96C30C118244DBBA998A8B27C84F108"/>
          </w:placeholder>
          <w:text/>
        </w:sdtPr>
        <w:sdtEndPr/>
        <w:sdtContent>
          <w:tc>
            <w:tcPr>
              <w:tcW w:w="3009" w:type="dxa"/>
            </w:tcPr>
            <w:p w14:paraId="43A5C29B" w14:textId="0E602C34" w:rsidR="007C337E" w:rsidRDefault="00277175" w:rsidP="00D4481D">
              <w:pPr>
                <w:pStyle w:val="FooterRight"/>
              </w:pPr>
              <w:r>
                <w:t>70-41074176</w:t>
              </w:r>
            </w:p>
          </w:tc>
        </w:sdtContent>
      </w:sdt>
    </w:tr>
  </w:tbl>
  <w:p w14:paraId="0C90C479" w14:textId="77777777" w:rsidR="007C337E" w:rsidRDefault="007C337E">
    <w:pPr>
      <w:pStyle w:val="Regulatory"/>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08"/>
      <w:gridCol w:w="3009"/>
      <w:gridCol w:w="3009"/>
    </w:tblGrid>
    <w:tr w:rsidR="00FE5430" w14:paraId="2C7F5766" w14:textId="77777777" w:rsidTr="00D4481D">
      <w:sdt>
        <w:sdtPr>
          <w:tag w:val="CCDocID"/>
          <w:id w:val="-444465565"/>
          <w:placeholder>
            <w:docPart w:val="2144D35C4C994EBF95315AFA8874B3A0"/>
          </w:placeholder>
          <w:text/>
        </w:sdtPr>
        <w:sdtEndPr/>
        <w:sdtContent>
          <w:tc>
            <w:tcPr>
              <w:tcW w:w="3008" w:type="dxa"/>
            </w:tcPr>
            <w:p w14:paraId="5D3E3F23" w14:textId="2E1DDEA6" w:rsidR="007C337E" w:rsidRDefault="00277175" w:rsidP="00D4481D">
              <w:pPr>
                <w:pStyle w:val="Footer"/>
              </w:pPr>
              <w:r>
                <w:t>10310450686-v9</w:t>
              </w:r>
            </w:p>
          </w:tc>
        </w:sdtContent>
      </w:sdt>
      <w:tc>
        <w:tcPr>
          <w:tcW w:w="3009" w:type="dxa"/>
        </w:tcPr>
        <w:p w14:paraId="3808FCE7" w14:textId="77777777" w:rsidR="007C337E" w:rsidRPr="00D4481D" w:rsidRDefault="007F5221" w:rsidP="00D4481D">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w:t>
          </w:r>
          <w:r>
            <w:rPr>
              <w:rStyle w:val="PageNumber"/>
            </w:rPr>
            <w:fldChar w:fldCharType="end"/>
          </w:r>
          <w:r>
            <w:rPr>
              <w:rStyle w:val="PageNumber"/>
            </w:rPr>
            <w:t xml:space="preserve"> -</w:t>
          </w:r>
        </w:p>
      </w:tc>
      <w:sdt>
        <w:sdtPr>
          <w:tag w:val="CCMatter"/>
          <w:id w:val="-690450422"/>
          <w:placeholder>
            <w:docPart w:val="55D19B6059E64EAF9F4948606E0AA3B6"/>
          </w:placeholder>
          <w:text/>
        </w:sdtPr>
        <w:sdtEndPr/>
        <w:sdtContent>
          <w:tc>
            <w:tcPr>
              <w:tcW w:w="3009" w:type="dxa"/>
            </w:tcPr>
            <w:p w14:paraId="4BDB05EE" w14:textId="0F50140B" w:rsidR="007C337E" w:rsidRDefault="00277175" w:rsidP="00D4481D">
              <w:pPr>
                <w:pStyle w:val="FooterRight"/>
              </w:pPr>
              <w:r>
                <w:t>70-41074176</w:t>
              </w:r>
            </w:p>
          </w:tc>
        </w:sdtContent>
      </w:sdt>
    </w:tr>
  </w:tbl>
  <w:p w14:paraId="2C48B906" w14:textId="77777777" w:rsidR="007C337E" w:rsidRDefault="007C337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08"/>
      <w:gridCol w:w="3009"/>
      <w:gridCol w:w="3009"/>
    </w:tblGrid>
    <w:tr w:rsidR="00FE5430" w14:paraId="3AA0ADA5" w14:textId="77777777" w:rsidTr="00D4481D">
      <w:sdt>
        <w:sdtPr>
          <w:tag w:val="CCDocID"/>
          <w:id w:val="1759331498"/>
          <w:placeholder>
            <w:docPart w:val="E18DD6CF8D5B4AA599A5B8ECDD304344"/>
          </w:placeholder>
          <w:text/>
        </w:sdtPr>
        <w:sdtEndPr/>
        <w:sdtContent>
          <w:tc>
            <w:tcPr>
              <w:tcW w:w="3008" w:type="dxa"/>
            </w:tcPr>
            <w:p w14:paraId="376DE512" w14:textId="477373EB" w:rsidR="007C337E" w:rsidRDefault="00277175" w:rsidP="00D4481D">
              <w:pPr>
                <w:pStyle w:val="Footer"/>
              </w:pPr>
              <w:r>
                <w:t>10310450686-v9</w:t>
              </w:r>
            </w:p>
          </w:tc>
        </w:sdtContent>
      </w:sdt>
      <w:tc>
        <w:tcPr>
          <w:tcW w:w="3009" w:type="dxa"/>
        </w:tcPr>
        <w:p w14:paraId="0DF9BFB4" w14:textId="77777777" w:rsidR="007C337E" w:rsidRPr="00D4481D" w:rsidRDefault="007F5221" w:rsidP="00D4481D">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206</w:t>
          </w:r>
          <w:r>
            <w:rPr>
              <w:rStyle w:val="PageNumber"/>
            </w:rPr>
            <w:fldChar w:fldCharType="end"/>
          </w:r>
          <w:r>
            <w:rPr>
              <w:rStyle w:val="PageNumber"/>
            </w:rPr>
            <w:t xml:space="preserve"> -</w:t>
          </w:r>
        </w:p>
      </w:tc>
      <w:sdt>
        <w:sdtPr>
          <w:tag w:val="CCMatter"/>
          <w:id w:val="-1741319442"/>
          <w:placeholder>
            <w:docPart w:val="D3C94096BD114BBABE02F480031322F7"/>
          </w:placeholder>
          <w:text/>
        </w:sdtPr>
        <w:sdtEndPr/>
        <w:sdtContent>
          <w:tc>
            <w:tcPr>
              <w:tcW w:w="3009" w:type="dxa"/>
            </w:tcPr>
            <w:p w14:paraId="413C1FE7" w14:textId="7CF10EF4" w:rsidR="007C337E" w:rsidRDefault="00277175" w:rsidP="00D4481D">
              <w:pPr>
                <w:pStyle w:val="FooterRight"/>
              </w:pPr>
              <w:r>
                <w:t>70-41074176</w:t>
              </w:r>
            </w:p>
          </w:tc>
        </w:sdtContent>
      </w:sdt>
    </w:tr>
  </w:tbl>
  <w:p w14:paraId="41326CC8" w14:textId="77777777" w:rsidR="007C337E" w:rsidRDefault="007C337E">
    <w:pPr>
      <w:pStyle w:val="Footer"/>
      <w:rPr>
        <w:lang w:bidi="ar-A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08"/>
      <w:gridCol w:w="3009"/>
      <w:gridCol w:w="3009"/>
    </w:tblGrid>
    <w:tr w:rsidR="00FE5430" w14:paraId="2EA4D1E3" w14:textId="77777777" w:rsidTr="00D4481D">
      <w:sdt>
        <w:sdtPr>
          <w:tag w:val="CCDocID"/>
          <w:id w:val="-1866820334"/>
          <w:placeholder>
            <w:docPart w:val="A3664514D45741459A65E776FD57A1B6"/>
          </w:placeholder>
          <w:text/>
        </w:sdtPr>
        <w:sdtEndPr/>
        <w:sdtContent>
          <w:tc>
            <w:tcPr>
              <w:tcW w:w="3008" w:type="dxa"/>
            </w:tcPr>
            <w:p w14:paraId="614395FA" w14:textId="6A89AEDD" w:rsidR="007C337E" w:rsidRDefault="00277175" w:rsidP="00D4481D">
              <w:pPr>
                <w:pStyle w:val="Footer"/>
              </w:pPr>
              <w:r>
                <w:t>10310450686-v9</w:t>
              </w:r>
            </w:p>
          </w:tc>
        </w:sdtContent>
      </w:sdt>
      <w:tc>
        <w:tcPr>
          <w:tcW w:w="3009" w:type="dxa"/>
        </w:tcPr>
        <w:p w14:paraId="78DD8A28" w14:textId="77777777" w:rsidR="007C337E" w:rsidRPr="00D4481D" w:rsidRDefault="007F5221" w:rsidP="00D4481D">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w:t>
          </w:r>
          <w:r>
            <w:rPr>
              <w:rStyle w:val="PageNumber"/>
            </w:rPr>
            <w:fldChar w:fldCharType="end"/>
          </w:r>
          <w:r>
            <w:rPr>
              <w:rStyle w:val="PageNumber"/>
            </w:rPr>
            <w:t xml:space="preserve"> -</w:t>
          </w:r>
        </w:p>
      </w:tc>
      <w:sdt>
        <w:sdtPr>
          <w:tag w:val="CCMatter"/>
          <w:id w:val="-2143185756"/>
          <w:placeholder>
            <w:docPart w:val="EA41E792809C430F825C95E2CC6C9CDF"/>
          </w:placeholder>
          <w:text/>
        </w:sdtPr>
        <w:sdtEndPr/>
        <w:sdtContent>
          <w:tc>
            <w:tcPr>
              <w:tcW w:w="3009" w:type="dxa"/>
            </w:tcPr>
            <w:p w14:paraId="660A27C6" w14:textId="5F07956D" w:rsidR="007C337E" w:rsidRDefault="00277175" w:rsidP="00D4481D">
              <w:pPr>
                <w:pStyle w:val="FooterRight"/>
              </w:pPr>
              <w:r>
                <w:t>70-41074176</w:t>
              </w:r>
            </w:p>
          </w:tc>
        </w:sdtContent>
      </w:sdt>
    </w:tr>
  </w:tbl>
  <w:p w14:paraId="0414CE15" w14:textId="77777777" w:rsidR="007C337E" w:rsidRDefault="007C337E">
    <w:pPr>
      <w:pStyle w:val="Footer"/>
      <w:rPr>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23F1F" w14:textId="77777777" w:rsidR="00433F27" w:rsidRDefault="00433F27">
      <w:pPr>
        <w:spacing w:after="0"/>
      </w:pPr>
      <w:r>
        <w:separator/>
      </w:r>
    </w:p>
  </w:footnote>
  <w:footnote w:type="continuationSeparator" w:id="0">
    <w:p w14:paraId="203CC77F" w14:textId="77777777" w:rsidR="00433F27" w:rsidRDefault="00433F2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F84D7" w14:textId="77777777" w:rsidR="00926AB6" w:rsidRDefault="00926A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53219B" w14:paraId="7403C90A" w14:textId="77777777" w:rsidTr="0053219B">
      <w:tc>
        <w:tcPr>
          <w:tcW w:w="5000" w:type="pct"/>
        </w:tcPr>
        <w:p w14:paraId="617068E2" w14:textId="6A8F1282" w:rsidR="0053219B" w:rsidRPr="009168EA" w:rsidRDefault="0053219B" w:rsidP="0053219B">
          <w:pPr>
            <w:pStyle w:val="BodyText"/>
            <w:spacing w:after="120"/>
            <w:jc w:val="center"/>
            <w:rPr>
              <w:b/>
              <w:bCs/>
              <w:lang w:eastAsia="zh-CN"/>
            </w:rPr>
          </w:pPr>
          <w:r w:rsidRPr="009168EA">
            <w:rPr>
              <w:b/>
              <w:bCs/>
              <w:lang w:eastAsia="zh-CN"/>
            </w:rPr>
            <w:t xml:space="preserve">ANNEX </w:t>
          </w:r>
          <w:r>
            <w:rPr>
              <w:b/>
              <w:bCs/>
              <w:lang w:eastAsia="zh-CN"/>
            </w:rPr>
            <w:t>6</w:t>
          </w:r>
        </w:p>
        <w:p w14:paraId="30748BB5" w14:textId="77777777" w:rsidR="0053219B" w:rsidRPr="009168EA" w:rsidRDefault="0053219B" w:rsidP="0053219B">
          <w:pPr>
            <w:pStyle w:val="BodyText"/>
            <w:spacing w:after="120"/>
            <w:jc w:val="center"/>
            <w:rPr>
              <w:b/>
              <w:bCs/>
              <w:lang w:eastAsia="zh-CN"/>
            </w:rPr>
          </w:pPr>
          <w:r w:rsidRPr="009168EA">
            <w:rPr>
              <w:b/>
              <w:bCs/>
              <w:lang w:eastAsia="zh-CN"/>
            </w:rPr>
            <w:t>Part A</w:t>
          </w:r>
        </w:p>
        <w:p w14:paraId="02205DEC" w14:textId="2EB282DA" w:rsidR="0053219B" w:rsidRPr="009168EA" w:rsidRDefault="0053219B" w:rsidP="0053219B">
          <w:pPr>
            <w:pStyle w:val="BodyText"/>
            <w:spacing w:after="120"/>
            <w:jc w:val="center"/>
            <w:rPr>
              <w:b/>
              <w:bCs/>
              <w:lang w:eastAsia="zh-CN"/>
            </w:rPr>
          </w:pPr>
          <w:r w:rsidRPr="009168EA">
            <w:rPr>
              <w:b/>
              <w:bCs/>
              <w:lang w:eastAsia="zh-CN"/>
            </w:rPr>
            <w:t xml:space="preserve">Form of </w:t>
          </w:r>
          <w:r>
            <w:rPr>
              <w:b/>
              <w:bCs/>
              <w:lang w:eastAsia="zh-CN"/>
            </w:rPr>
            <w:t>Subscription Agreement</w:t>
          </w:r>
          <w:r w:rsidRPr="009168EA">
            <w:rPr>
              <w:b/>
              <w:bCs/>
              <w:lang w:eastAsia="zh-CN"/>
            </w:rPr>
            <w:t xml:space="preserve"> - Standalone Issue</w:t>
          </w:r>
        </w:p>
        <w:p w14:paraId="76173972" w14:textId="77777777" w:rsidR="0053219B" w:rsidRDefault="0053219B">
          <w:pPr>
            <w:pStyle w:val="LegalEntityRightNB"/>
          </w:pPr>
        </w:p>
      </w:tc>
    </w:tr>
    <w:tr w:rsidR="00FE5430" w14:paraId="6F86590A" w14:textId="77777777">
      <w:trPr>
        <w:trHeight w:hRule="exact" w:val="284"/>
      </w:trPr>
      <w:tc>
        <w:tcPr>
          <w:tcW w:w="5000" w:type="pct"/>
        </w:tcPr>
        <w:p w14:paraId="504483EF" w14:textId="77777777" w:rsidR="007C337E" w:rsidRDefault="007C337E">
          <w:pPr>
            <w:pStyle w:val="DraftDate"/>
          </w:pPr>
        </w:p>
      </w:tc>
    </w:tr>
  </w:tbl>
  <w:p w14:paraId="1012C015" w14:textId="77777777" w:rsidR="007C337E" w:rsidRDefault="007C337E">
    <w:pPr>
      <w:pStyle w:val="Header"/>
      <w:rPr>
        <w:lang w:bidi="ar-A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17D6D" w14:textId="77777777" w:rsidR="00926AB6" w:rsidRDefault="00926A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DC9B7" w14:textId="77777777" w:rsidR="007C337E" w:rsidRDefault="007C337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FE5430" w14:paraId="44B5B6C5" w14:textId="77777777">
      <w:trPr>
        <w:trHeight w:hRule="exact" w:val="284"/>
      </w:trPr>
      <w:tc>
        <w:tcPr>
          <w:tcW w:w="5000" w:type="pct"/>
        </w:tcPr>
        <w:p w14:paraId="33043D70" w14:textId="33861CAE" w:rsidR="007C337E" w:rsidRDefault="007C337E">
          <w:pPr>
            <w:pStyle w:val="DraftDate"/>
            <w:ind w:right="90"/>
          </w:pPr>
        </w:p>
      </w:tc>
    </w:tr>
  </w:tbl>
  <w:p w14:paraId="0A318F8B" w14:textId="77777777" w:rsidR="007C337E" w:rsidRDefault="007C337E">
    <w:pPr>
      <w:pStyle w:val="Header"/>
      <w:rPr>
        <w:lang w:bidi="ar-A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39DE8" w14:textId="77777777" w:rsidR="007C337E" w:rsidRDefault="007C33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D1CFB"/>
    <w:multiLevelType w:val="hybridMultilevel"/>
    <w:tmpl w:val="E9D4124A"/>
    <w:lvl w:ilvl="0" w:tplc="314EC828">
      <w:start w:val="1"/>
      <w:numFmt w:val="lowerLetter"/>
      <w:lvlText w:val="(%1)"/>
      <w:lvlJc w:val="left"/>
      <w:pPr>
        <w:ind w:left="705" w:hanging="360"/>
      </w:pPr>
      <w:rPr>
        <w:rFonts w:hint="default"/>
      </w:rPr>
    </w:lvl>
    <w:lvl w:ilvl="1" w:tplc="4E2EBB24" w:tentative="1">
      <w:start w:val="1"/>
      <w:numFmt w:val="lowerLetter"/>
      <w:lvlText w:val="%2."/>
      <w:lvlJc w:val="left"/>
      <w:pPr>
        <w:ind w:left="1425" w:hanging="360"/>
      </w:pPr>
    </w:lvl>
    <w:lvl w:ilvl="2" w:tplc="E638959A" w:tentative="1">
      <w:start w:val="1"/>
      <w:numFmt w:val="lowerRoman"/>
      <w:lvlText w:val="%3."/>
      <w:lvlJc w:val="right"/>
      <w:pPr>
        <w:ind w:left="2145" w:hanging="180"/>
      </w:pPr>
    </w:lvl>
    <w:lvl w:ilvl="3" w:tplc="AAD42284" w:tentative="1">
      <w:start w:val="1"/>
      <w:numFmt w:val="decimal"/>
      <w:lvlText w:val="%4."/>
      <w:lvlJc w:val="left"/>
      <w:pPr>
        <w:ind w:left="2865" w:hanging="360"/>
      </w:pPr>
    </w:lvl>
    <w:lvl w:ilvl="4" w:tplc="82B6F646" w:tentative="1">
      <w:start w:val="1"/>
      <w:numFmt w:val="lowerLetter"/>
      <w:lvlText w:val="%5."/>
      <w:lvlJc w:val="left"/>
      <w:pPr>
        <w:ind w:left="3585" w:hanging="360"/>
      </w:pPr>
    </w:lvl>
    <w:lvl w:ilvl="5" w:tplc="7076C81C" w:tentative="1">
      <w:start w:val="1"/>
      <w:numFmt w:val="lowerRoman"/>
      <w:lvlText w:val="%6."/>
      <w:lvlJc w:val="right"/>
      <w:pPr>
        <w:ind w:left="4305" w:hanging="180"/>
      </w:pPr>
    </w:lvl>
    <w:lvl w:ilvl="6" w:tplc="8E5CC83C" w:tentative="1">
      <w:start w:val="1"/>
      <w:numFmt w:val="decimal"/>
      <w:lvlText w:val="%7."/>
      <w:lvlJc w:val="left"/>
      <w:pPr>
        <w:ind w:left="5025" w:hanging="360"/>
      </w:pPr>
    </w:lvl>
    <w:lvl w:ilvl="7" w:tplc="4FA25BF6" w:tentative="1">
      <w:start w:val="1"/>
      <w:numFmt w:val="lowerLetter"/>
      <w:lvlText w:val="%8."/>
      <w:lvlJc w:val="left"/>
      <w:pPr>
        <w:ind w:left="5745" w:hanging="360"/>
      </w:pPr>
    </w:lvl>
    <w:lvl w:ilvl="8" w:tplc="8A46484C" w:tentative="1">
      <w:start w:val="1"/>
      <w:numFmt w:val="lowerRoman"/>
      <w:lvlText w:val="%9."/>
      <w:lvlJc w:val="right"/>
      <w:pPr>
        <w:ind w:left="6465" w:hanging="180"/>
      </w:pPr>
    </w:lvl>
  </w:abstractNum>
  <w:abstractNum w:abstractNumId="1" w15:restartNumberingAfterBreak="0">
    <w:nsid w:val="084A3FEC"/>
    <w:multiLevelType w:val="multilevel"/>
    <w:tmpl w:val="91FAC534"/>
    <w:lvl w:ilvl="0">
      <w:start w:val="1"/>
      <w:numFmt w:val="decimal"/>
      <w:isLgl/>
      <w:lvlText w:val="%1."/>
      <w:lvlJc w:val="left"/>
      <w:pPr>
        <w:tabs>
          <w:tab w:val="num" w:pos="6107"/>
        </w:tabs>
        <w:ind w:left="6107"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 w15:restartNumberingAfterBreak="0">
    <w:nsid w:val="0CAB329F"/>
    <w:multiLevelType w:val="multilevel"/>
    <w:tmpl w:val="6AC6BC78"/>
    <w:name w:val="Notes Page"/>
    <w:lvl w:ilvl="0">
      <w:start w:val="1"/>
      <w:numFmt w:val="none"/>
      <w:pStyle w:val="NotesL1"/>
      <w:suff w:val="nothing"/>
      <w:lvlText w:val=""/>
      <w:lvlJc w:val="left"/>
      <w:pPr>
        <w:tabs>
          <w:tab w:val="num" w:pos="0"/>
        </w:tabs>
      </w:pPr>
      <w:rPr>
        <w:rFonts w:ascii="Times New Roman" w:hAnsi="Times New Roman" w:cs="Times New Roman"/>
        <w:b/>
        <w:i w:val="0"/>
        <w:caps w:val="0"/>
        <w:strike w:val="0"/>
        <w:dstrike w:val="0"/>
        <w:vanish w:val="0"/>
        <w:color w:val="auto"/>
        <w:sz w:val="24"/>
        <w:u w:val="none"/>
        <w:vertAlign w:val="baseline"/>
      </w:rPr>
    </w:lvl>
    <w:lvl w:ilvl="1">
      <w:start w:val="1"/>
      <w:numFmt w:val="decimal"/>
      <w:pStyle w:val="Notes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Notes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Notes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Notes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Notes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bullet"/>
      <w:lvlRestart w:val="0"/>
      <w:pStyle w:val="NotesL7"/>
      <w:lvlText w:val="·"/>
      <w:lvlJc w:val="left"/>
      <w:pPr>
        <w:tabs>
          <w:tab w:val="num" w:pos="720"/>
        </w:tabs>
        <w:ind w:left="720" w:hanging="720"/>
      </w:pPr>
      <w:rPr>
        <w:rFonts w:ascii="Symbol" w:hAnsi="Symbol" w:hint="default"/>
        <w:b w:val="0"/>
        <w:i w:val="0"/>
        <w:caps w:val="0"/>
        <w:strike w:val="0"/>
        <w:dstrike w:val="0"/>
        <w:vanish w:val="0"/>
        <w:color w:val="auto"/>
        <w:sz w:val="24"/>
        <w:u w:val="none"/>
        <w:vertAlign w:val="baseline"/>
      </w:rPr>
    </w:lvl>
    <w:lvl w:ilvl="7">
      <w:start w:val="1"/>
      <w:numFmt w:val="bullet"/>
      <w:lvlRestart w:val="0"/>
      <w:pStyle w:val="NotesL8"/>
      <w:lvlText w:val="·"/>
      <w:lvlJc w:val="left"/>
      <w:pPr>
        <w:tabs>
          <w:tab w:val="num" w:pos="1440"/>
        </w:tabs>
        <w:ind w:left="1440" w:hanging="720"/>
      </w:pPr>
      <w:rPr>
        <w:rFonts w:ascii="Symbol" w:hAnsi="Symbol" w:hint="default"/>
        <w:b w:val="0"/>
        <w:i w:val="0"/>
        <w:caps w:val="0"/>
        <w:strike w:val="0"/>
        <w:dstrike w:val="0"/>
        <w:vanish w:val="0"/>
        <w:color w:val="auto"/>
        <w:sz w:val="24"/>
        <w:u w:val="none"/>
        <w:vertAlign w:val="baseline"/>
      </w:rPr>
    </w:lvl>
    <w:lvl w:ilvl="8">
      <w:start w:val="1"/>
      <w:numFmt w:val="none"/>
      <w:lvlRestart w:val="0"/>
      <w:pStyle w:val="NotesL9"/>
      <w:lvlText w:val="−"/>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3" w15:restartNumberingAfterBreak="0">
    <w:nsid w:val="0E405CBE"/>
    <w:multiLevelType w:val="multilevel"/>
    <w:tmpl w:val="DD662C52"/>
    <w:name w:val="dfd7c42d-fd92-427f-81ee-f8545844b04b"/>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0"/>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0"/>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0"/>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0"/>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4" w15:restartNumberingAfterBreak="0">
    <w:nsid w:val="25195CAD"/>
    <w:multiLevelType w:val="multilevel"/>
    <w:tmpl w:val="BB80C746"/>
    <w:name w:val="Bullet"/>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webHidden w:val="0"/>
        <w:color w:val="auto"/>
        <w:sz w:val="24"/>
        <w:u w:val="none"/>
        <w:effect w:val="none"/>
        <w:vertAlign w:val="baseline"/>
        <w:specVanish w:val="0"/>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webHidden w:val="0"/>
        <w:color w:val="auto"/>
        <w:sz w:val="24"/>
        <w:u w:val="none"/>
        <w:effect w:val="none"/>
        <w:vertAlign w:val="baseline"/>
        <w:specVanish w:val="0"/>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webHidden w:val="0"/>
        <w:color w:val="auto"/>
        <w:sz w:val="24"/>
        <w:u w:val="none"/>
        <w:effect w:val="none"/>
        <w:vertAlign w:val="baseline"/>
        <w:specVanish w:val="0"/>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webHidden w:val="0"/>
        <w:color w:val="auto"/>
        <w:sz w:val="24"/>
        <w:u w:val="none"/>
        <w:effect w:val="none"/>
        <w:vertAlign w:val="baseline"/>
        <w:specVanish w:val="0"/>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webHidden w:val="0"/>
        <w:color w:val="auto"/>
        <w:sz w:val="24"/>
        <w:u w:val="none"/>
        <w:effect w:val="none"/>
        <w:vertAlign w:val="baseline"/>
        <w:specVanish w:val="0"/>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webHidden w:val="0"/>
        <w:color w:val="auto"/>
        <w:sz w:val="24"/>
        <w:u w:val="none"/>
        <w:effect w:val="none"/>
        <w:vertAlign w:val="baseline"/>
        <w:specVanish w:val="0"/>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webHidden w:val="0"/>
        <w:color w:val="auto"/>
        <w:sz w:val="24"/>
        <w:u w:val="none"/>
        <w:effect w:val="none"/>
        <w:vertAlign w:val="baseline"/>
        <w:specVanish w:val="0"/>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webHidden w:val="0"/>
        <w:color w:val="auto"/>
        <w:sz w:val="22"/>
        <w:u w:val="none"/>
        <w:effect w:val="none"/>
        <w:vertAlign w:val="baseline"/>
        <w:specVanish w:val="0"/>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webHidden w:val="0"/>
        <w:color w:val="auto"/>
        <w:sz w:val="22"/>
        <w:u w:val="none"/>
        <w:effect w:val="none"/>
        <w:vertAlign w:val="baseline"/>
        <w:specVanish w:val="0"/>
      </w:rPr>
    </w:lvl>
  </w:abstractNum>
  <w:abstractNum w:abstractNumId="5" w15:restartNumberingAfterBreak="0">
    <w:nsid w:val="2A843C3F"/>
    <w:multiLevelType w:val="hybridMultilevel"/>
    <w:tmpl w:val="E9D4124A"/>
    <w:lvl w:ilvl="0" w:tplc="703E768A">
      <w:start w:val="1"/>
      <w:numFmt w:val="lowerLetter"/>
      <w:lvlText w:val="(%1)"/>
      <w:lvlJc w:val="left"/>
      <w:pPr>
        <w:ind w:left="705" w:hanging="360"/>
      </w:pPr>
      <w:rPr>
        <w:rFonts w:hint="default"/>
      </w:rPr>
    </w:lvl>
    <w:lvl w:ilvl="1" w:tplc="FDB21FA0" w:tentative="1">
      <w:start w:val="1"/>
      <w:numFmt w:val="lowerLetter"/>
      <w:lvlText w:val="%2."/>
      <w:lvlJc w:val="left"/>
      <w:pPr>
        <w:ind w:left="1425" w:hanging="360"/>
      </w:pPr>
    </w:lvl>
    <w:lvl w:ilvl="2" w:tplc="9D7E86CC" w:tentative="1">
      <w:start w:val="1"/>
      <w:numFmt w:val="lowerRoman"/>
      <w:lvlText w:val="%3."/>
      <w:lvlJc w:val="right"/>
      <w:pPr>
        <w:ind w:left="2145" w:hanging="180"/>
      </w:pPr>
    </w:lvl>
    <w:lvl w:ilvl="3" w:tplc="AACA74BA" w:tentative="1">
      <w:start w:val="1"/>
      <w:numFmt w:val="decimal"/>
      <w:lvlText w:val="%4."/>
      <w:lvlJc w:val="left"/>
      <w:pPr>
        <w:ind w:left="2865" w:hanging="360"/>
      </w:pPr>
    </w:lvl>
    <w:lvl w:ilvl="4" w:tplc="938C0770" w:tentative="1">
      <w:start w:val="1"/>
      <w:numFmt w:val="lowerLetter"/>
      <w:lvlText w:val="%5."/>
      <w:lvlJc w:val="left"/>
      <w:pPr>
        <w:ind w:left="3585" w:hanging="360"/>
      </w:pPr>
    </w:lvl>
    <w:lvl w:ilvl="5" w:tplc="C3B46326" w:tentative="1">
      <w:start w:val="1"/>
      <w:numFmt w:val="lowerRoman"/>
      <w:lvlText w:val="%6."/>
      <w:lvlJc w:val="right"/>
      <w:pPr>
        <w:ind w:left="4305" w:hanging="180"/>
      </w:pPr>
    </w:lvl>
    <w:lvl w:ilvl="6" w:tplc="29B8D454" w:tentative="1">
      <w:start w:val="1"/>
      <w:numFmt w:val="decimal"/>
      <w:lvlText w:val="%7."/>
      <w:lvlJc w:val="left"/>
      <w:pPr>
        <w:ind w:left="5025" w:hanging="360"/>
      </w:pPr>
    </w:lvl>
    <w:lvl w:ilvl="7" w:tplc="4CC214EE" w:tentative="1">
      <w:start w:val="1"/>
      <w:numFmt w:val="lowerLetter"/>
      <w:lvlText w:val="%8."/>
      <w:lvlJc w:val="left"/>
      <w:pPr>
        <w:ind w:left="5745" w:hanging="360"/>
      </w:pPr>
    </w:lvl>
    <w:lvl w:ilvl="8" w:tplc="34A4CF84" w:tentative="1">
      <w:start w:val="1"/>
      <w:numFmt w:val="lowerRoman"/>
      <w:lvlText w:val="%9."/>
      <w:lvlJc w:val="right"/>
      <w:pPr>
        <w:ind w:left="6465" w:hanging="180"/>
      </w:pPr>
    </w:lvl>
  </w:abstractNum>
  <w:abstractNum w:abstractNumId="6" w15:restartNumberingAfterBreak="0">
    <w:nsid w:val="2B5F13F9"/>
    <w:multiLevelType w:val="hybridMultilevel"/>
    <w:tmpl w:val="C7A0E9BA"/>
    <w:lvl w:ilvl="0" w:tplc="370E75D6">
      <w:start w:val="1"/>
      <w:numFmt w:val="lowerLetter"/>
      <w:lvlText w:val="(%1)"/>
      <w:lvlJc w:val="left"/>
      <w:pPr>
        <w:ind w:left="1060" w:hanging="360"/>
      </w:pPr>
    </w:lvl>
    <w:lvl w:ilvl="1" w:tplc="19A0949A">
      <w:start w:val="1"/>
      <w:numFmt w:val="decimal"/>
      <w:lvlText w:val="%2."/>
      <w:lvlJc w:val="left"/>
      <w:pPr>
        <w:tabs>
          <w:tab w:val="num" w:pos="1440"/>
        </w:tabs>
        <w:ind w:left="1440" w:hanging="360"/>
      </w:pPr>
    </w:lvl>
    <w:lvl w:ilvl="2" w:tplc="83DAC31E">
      <w:start w:val="1"/>
      <w:numFmt w:val="decimal"/>
      <w:lvlText w:val="%3."/>
      <w:lvlJc w:val="left"/>
      <w:pPr>
        <w:tabs>
          <w:tab w:val="num" w:pos="2160"/>
        </w:tabs>
        <w:ind w:left="2160" w:hanging="360"/>
      </w:pPr>
    </w:lvl>
    <w:lvl w:ilvl="3" w:tplc="D0C22BBC">
      <w:start w:val="1"/>
      <w:numFmt w:val="decimal"/>
      <w:lvlText w:val="%4."/>
      <w:lvlJc w:val="left"/>
      <w:pPr>
        <w:tabs>
          <w:tab w:val="num" w:pos="2880"/>
        </w:tabs>
        <w:ind w:left="2880" w:hanging="360"/>
      </w:pPr>
    </w:lvl>
    <w:lvl w:ilvl="4" w:tplc="15269FDE">
      <w:start w:val="1"/>
      <w:numFmt w:val="decimal"/>
      <w:lvlText w:val="%5."/>
      <w:lvlJc w:val="left"/>
      <w:pPr>
        <w:tabs>
          <w:tab w:val="num" w:pos="3600"/>
        </w:tabs>
        <w:ind w:left="3600" w:hanging="360"/>
      </w:pPr>
    </w:lvl>
    <w:lvl w:ilvl="5" w:tplc="B3208716">
      <w:start w:val="1"/>
      <w:numFmt w:val="decimal"/>
      <w:lvlText w:val="%6."/>
      <w:lvlJc w:val="left"/>
      <w:pPr>
        <w:tabs>
          <w:tab w:val="num" w:pos="4320"/>
        </w:tabs>
        <w:ind w:left="4320" w:hanging="360"/>
      </w:pPr>
    </w:lvl>
    <w:lvl w:ilvl="6" w:tplc="D36A053E">
      <w:start w:val="1"/>
      <w:numFmt w:val="decimal"/>
      <w:lvlText w:val="%7."/>
      <w:lvlJc w:val="left"/>
      <w:pPr>
        <w:tabs>
          <w:tab w:val="num" w:pos="5040"/>
        </w:tabs>
        <w:ind w:left="5040" w:hanging="360"/>
      </w:pPr>
    </w:lvl>
    <w:lvl w:ilvl="7" w:tplc="809E942C">
      <w:start w:val="1"/>
      <w:numFmt w:val="decimal"/>
      <w:lvlText w:val="%8."/>
      <w:lvlJc w:val="left"/>
      <w:pPr>
        <w:tabs>
          <w:tab w:val="num" w:pos="5760"/>
        </w:tabs>
        <w:ind w:left="5760" w:hanging="360"/>
      </w:pPr>
    </w:lvl>
    <w:lvl w:ilvl="8" w:tplc="C46AAC18">
      <w:start w:val="1"/>
      <w:numFmt w:val="decimal"/>
      <w:lvlText w:val="%9."/>
      <w:lvlJc w:val="left"/>
      <w:pPr>
        <w:tabs>
          <w:tab w:val="num" w:pos="6480"/>
        </w:tabs>
        <w:ind w:left="6480" w:hanging="360"/>
      </w:pPr>
    </w:lvl>
  </w:abstractNum>
  <w:abstractNum w:abstractNumId="7" w15:restartNumberingAfterBreak="0">
    <w:nsid w:val="2C545027"/>
    <w:multiLevelType w:val="multilevel"/>
    <w:tmpl w:val="9DB82B4C"/>
    <w:name w:val="Simple"/>
    <w:lvl w:ilvl="0">
      <w:start w:val="1"/>
      <w:numFmt w:val="decimal"/>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rPr>
        <w:rFonts w:ascii="Times New Roman" w:hAnsi="Times New Roman" w:cs="Times New Roman" w:hint="default"/>
        <w:b w:val="0"/>
        <w:i w:val="0"/>
        <w:caps w:val="0"/>
        <w:strike w:val="0"/>
        <w:dstrike w:val="0"/>
        <w:vanish w:val="0"/>
        <w:color w:val="auto"/>
        <w:sz w:val="24"/>
        <w:u w:val="none"/>
        <w:vertAlign w:val="baseline"/>
      </w:rPr>
    </w:lvl>
  </w:abstractNum>
  <w:abstractNum w:abstractNumId="8" w15:restartNumberingAfterBreak="0">
    <w:nsid w:val="2DF84DC9"/>
    <w:multiLevelType w:val="multilevel"/>
    <w:tmpl w:val="91FAC534"/>
    <w:lvl w:ilvl="0">
      <w:start w:val="1"/>
      <w:numFmt w:val="decimal"/>
      <w:isLgl/>
      <w:lvlText w:val="%1."/>
      <w:lvlJc w:val="left"/>
      <w:pPr>
        <w:tabs>
          <w:tab w:val="num" w:pos="6107"/>
        </w:tabs>
        <w:ind w:left="6107"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9" w15:restartNumberingAfterBreak="0">
    <w:nsid w:val="3DCE510A"/>
    <w:multiLevelType w:val="hybridMultilevel"/>
    <w:tmpl w:val="629A08EE"/>
    <w:lvl w:ilvl="0" w:tplc="692EABF4">
      <w:start w:val="1"/>
      <w:numFmt w:val="bullet"/>
      <w:lvlText w:val=""/>
      <w:lvlJc w:val="left"/>
      <w:pPr>
        <w:ind w:left="700" w:hanging="360"/>
      </w:pPr>
      <w:rPr>
        <w:rFonts w:ascii="Symbol" w:hAnsi="Symbol" w:hint="default"/>
      </w:rPr>
    </w:lvl>
    <w:lvl w:ilvl="1" w:tplc="2DAEE6C4" w:tentative="1">
      <w:start w:val="1"/>
      <w:numFmt w:val="bullet"/>
      <w:lvlText w:val="o"/>
      <w:lvlJc w:val="left"/>
      <w:pPr>
        <w:ind w:left="1420" w:hanging="360"/>
      </w:pPr>
      <w:rPr>
        <w:rFonts w:ascii="Courier New" w:hAnsi="Courier New" w:hint="default"/>
      </w:rPr>
    </w:lvl>
    <w:lvl w:ilvl="2" w:tplc="8B7C94D0" w:tentative="1">
      <w:start w:val="1"/>
      <w:numFmt w:val="bullet"/>
      <w:lvlText w:val=""/>
      <w:lvlJc w:val="left"/>
      <w:pPr>
        <w:ind w:left="2140" w:hanging="360"/>
      </w:pPr>
      <w:rPr>
        <w:rFonts w:ascii="Wingdings" w:hAnsi="Wingdings" w:hint="default"/>
      </w:rPr>
    </w:lvl>
    <w:lvl w:ilvl="3" w:tplc="61F670A0" w:tentative="1">
      <w:start w:val="1"/>
      <w:numFmt w:val="bullet"/>
      <w:lvlText w:val=""/>
      <w:lvlJc w:val="left"/>
      <w:pPr>
        <w:ind w:left="2860" w:hanging="360"/>
      </w:pPr>
      <w:rPr>
        <w:rFonts w:ascii="Symbol" w:hAnsi="Symbol" w:hint="default"/>
      </w:rPr>
    </w:lvl>
    <w:lvl w:ilvl="4" w:tplc="1C44AB02" w:tentative="1">
      <w:start w:val="1"/>
      <w:numFmt w:val="bullet"/>
      <w:lvlText w:val="o"/>
      <w:lvlJc w:val="left"/>
      <w:pPr>
        <w:ind w:left="3580" w:hanging="360"/>
      </w:pPr>
      <w:rPr>
        <w:rFonts w:ascii="Courier New" w:hAnsi="Courier New" w:hint="default"/>
      </w:rPr>
    </w:lvl>
    <w:lvl w:ilvl="5" w:tplc="D52C94AE" w:tentative="1">
      <w:start w:val="1"/>
      <w:numFmt w:val="bullet"/>
      <w:lvlText w:val=""/>
      <w:lvlJc w:val="left"/>
      <w:pPr>
        <w:ind w:left="4300" w:hanging="360"/>
      </w:pPr>
      <w:rPr>
        <w:rFonts w:ascii="Wingdings" w:hAnsi="Wingdings" w:hint="default"/>
      </w:rPr>
    </w:lvl>
    <w:lvl w:ilvl="6" w:tplc="43E034E6" w:tentative="1">
      <w:start w:val="1"/>
      <w:numFmt w:val="bullet"/>
      <w:lvlText w:val=""/>
      <w:lvlJc w:val="left"/>
      <w:pPr>
        <w:ind w:left="5020" w:hanging="360"/>
      </w:pPr>
      <w:rPr>
        <w:rFonts w:ascii="Symbol" w:hAnsi="Symbol" w:hint="default"/>
      </w:rPr>
    </w:lvl>
    <w:lvl w:ilvl="7" w:tplc="E88023B6" w:tentative="1">
      <w:start w:val="1"/>
      <w:numFmt w:val="bullet"/>
      <w:lvlText w:val="o"/>
      <w:lvlJc w:val="left"/>
      <w:pPr>
        <w:ind w:left="5740" w:hanging="360"/>
      </w:pPr>
      <w:rPr>
        <w:rFonts w:ascii="Courier New" w:hAnsi="Courier New" w:hint="default"/>
      </w:rPr>
    </w:lvl>
    <w:lvl w:ilvl="8" w:tplc="77D6BFD2" w:tentative="1">
      <w:start w:val="1"/>
      <w:numFmt w:val="bullet"/>
      <w:lvlText w:val=""/>
      <w:lvlJc w:val="left"/>
      <w:pPr>
        <w:ind w:left="6460" w:hanging="360"/>
      </w:pPr>
      <w:rPr>
        <w:rFonts w:ascii="Wingdings" w:hAnsi="Wingdings" w:hint="default"/>
      </w:rPr>
    </w:lvl>
  </w:abstractNum>
  <w:abstractNum w:abstractNumId="10" w15:restartNumberingAfterBreak="0">
    <w:nsid w:val="45DB2E4F"/>
    <w:multiLevelType w:val="multilevel"/>
    <w:tmpl w:val="91FAC534"/>
    <w:lvl w:ilvl="0">
      <w:start w:val="1"/>
      <w:numFmt w:val="decimal"/>
      <w:isLgl/>
      <w:lvlText w:val="%1."/>
      <w:lvlJc w:val="left"/>
      <w:pPr>
        <w:tabs>
          <w:tab w:val="num" w:pos="6107"/>
        </w:tabs>
        <w:ind w:left="6107"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1" w15:restartNumberingAfterBreak="0">
    <w:nsid w:val="569F4E63"/>
    <w:multiLevelType w:val="multilevel"/>
    <w:tmpl w:val="777C6F1C"/>
    <w:name w:val="oc_Num_2nd"/>
    <w:lvl w:ilvl="0">
      <w:start w:val="1"/>
      <w:numFmt w:val="none"/>
      <w:pStyle w:val="ocNum2nd1"/>
      <w:suff w:val="nothing"/>
      <w:lvlText w:val=""/>
      <w:lvlJc w:val="left"/>
      <w:pPr>
        <w:ind w:left="0" w:firstLine="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ocNum2nd2"/>
      <w:lvlText w:val="(%2)"/>
      <w:lvlJc w:val="left"/>
      <w:pPr>
        <w:ind w:left="68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ocNum2nd3"/>
      <w:lvlText w:val="(%3)"/>
      <w:lvlJc w:val="left"/>
      <w:pPr>
        <w:ind w:left="136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cNum2nd4"/>
      <w:lvlText w:val="(%4)"/>
      <w:lvlJc w:val="left"/>
      <w:pPr>
        <w:ind w:left="204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ocNum2nd5"/>
      <w:lvlText w:val="(%5)"/>
      <w:lvlJc w:val="left"/>
      <w:pPr>
        <w:ind w:left="272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ocNum2nd6"/>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2nd7"/>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2nd8"/>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2nd9"/>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82B35C4"/>
    <w:multiLevelType w:val="hybridMultilevel"/>
    <w:tmpl w:val="C7A0E9BA"/>
    <w:lvl w:ilvl="0" w:tplc="7FE291B0">
      <w:start w:val="1"/>
      <w:numFmt w:val="lowerLetter"/>
      <w:lvlText w:val="(%1)"/>
      <w:lvlJc w:val="left"/>
      <w:pPr>
        <w:ind w:left="1060" w:hanging="360"/>
      </w:pPr>
    </w:lvl>
    <w:lvl w:ilvl="1" w:tplc="95B4B256">
      <w:start w:val="1"/>
      <w:numFmt w:val="decimal"/>
      <w:lvlText w:val="%2."/>
      <w:lvlJc w:val="left"/>
      <w:pPr>
        <w:tabs>
          <w:tab w:val="num" w:pos="1440"/>
        </w:tabs>
        <w:ind w:left="1440" w:hanging="360"/>
      </w:pPr>
    </w:lvl>
    <w:lvl w:ilvl="2" w:tplc="259077DC">
      <w:start w:val="1"/>
      <w:numFmt w:val="decimal"/>
      <w:lvlText w:val="%3."/>
      <w:lvlJc w:val="left"/>
      <w:pPr>
        <w:tabs>
          <w:tab w:val="num" w:pos="2160"/>
        </w:tabs>
        <w:ind w:left="2160" w:hanging="360"/>
      </w:pPr>
    </w:lvl>
    <w:lvl w:ilvl="3" w:tplc="D590A9A2">
      <w:start w:val="1"/>
      <w:numFmt w:val="decimal"/>
      <w:lvlText w:val="%4."/>
      <w:lvlJc w:val="left"/>
      <w:pPr>
        <w:tabs>
          <w:tab w:val="num" w:pos="2880"/>
        </w:tabs>
        <w:ind w:left="2880" w:hanging="360"/>
      </w:pPr>
    </w:lvl>
    <w:lvl w:ilvl="4" w:tplc="60308836">
      <w:start w:val="1"/>
      <w:numFmt w:val="decimal"/>
      <w:lvlText w:val="%5."/>
      <w:lvlJc w:val="left"/>
      <w:pPr>
        <w:tabs>
          <w:tab w:val="num" w:pos="3600"/>
        </w:tabs>
        <w:ind w:left="3600" w:hanging="360"/>
      </w:pPr>
    </w:lvl>
    <w:lvl w:ilvl="5" w:tplc="17940B5E">
      <w:start w:val="1"/>
      <w:numFmt w:val="decimal"/>
      <w:lvlText w:val="%6."/>
      <w:lvlJc w:val="left"/>
      <w:pPr>
        <w:tabs>
          <w:tab w:val="num" w:pos="4320"/>
        </w:tabs>
        <w:ind w:left="4320" w:hanging="360"/>
      </w:pPr>
    </w:lvl>
    <w:lvl w:ilvl="6" w:tplc="77544500">
      <w:start w:val="1"/>
      <w:numFmt w:val="decimal"/>
      <w:lvlText w:val="%7."/>
      <w:lvlJc w:val="left"/>
      <w:pPr>
        <w:tabs>
          <w:tab w:val="num" w:pos="5040"/>
        </w:tabs>
        <w:ind w:left="5040" w:hanging="360"/>
      </w:pPr>
    </w:lvl>
    <w:lvl w:ilvl="7" w:tplc="670C9D54">
      <w:start w:val="1"/>
      <w:numFmt w:val="decimal"/>
      <w:lvlText w:val="%8."/>
      <w:lvlJc w:val="left"/>
      <w:pPr>
        <w:tabs>
          <w:tab w:val="num" w:pos="5760"/>
        </w:tabs>
        <w:ind w:left="5760" w:hanging="360"/>
      </w:pPr>
    </w:lvl>
    <w:lvl w:ilvl="8" w:tplc="1DD2592A">
      <w:start w:val="1"/>
      <w:numFmt w:val="decimal"/>
      <w:lvlText w:val="%9."/>
      <w:lvlJc w:val="left"/>
      <w:pPr>
        <w:tabs>
          <w:tab w:val="num" w:pos="6480"/>
        </w:tabs>
        <w:ind w:left="6480" w:hanging="360"/>
      </w:pPr>
    </w:lvl>
  </w:abstractNum>
  <w:abstractNum w:abstractNumId="13" w15:restartNumberingAfterBreak="0">
    <w:nsid w:val="5859109A"/>
    <w:multiLevelType w:val="hybridMultilevel"/>
    <w:tmpl w:val="E9D4124A"/>
    <w:lvl w:ilvl="0" w:tplc="C00E6808">
      <w:start w:val="1"/>
      <w:numFmt w:val="lowerLetter"/>
      <w:lvlText w:val="(%1)"/>
      <w:lvlJc w:val="left"/>
      <w:pPr>
        <w:ind w:left="705" w:hanging="360"/>
      </w:pPr>
      <w:rPr>
        <w:rFonts w:hint="default"/>
      </w:rPr>
    </w:lvl>
    <w:lvl w:ilvl="1" w:tplc="5332FDC8" w:tentative="1">
      <w:start w:val="1"/>
      <w:numFmt w:val="lowerLetter"/>
      <w:lvlText w:val="%2."/>
      <w:lvlJc w:val="left"/>
      <w:pPr>
        <w:ind w:left="1425" w:hanging="360"/>
      </w:pPr>
    </w:lvl>
    <w:lvl w:ilvl="2" w:tplc="94DE7674" w:tentative="1">
      <w:start w:val="1"/>
      <w:numFmt w:val="lowerRoman"/>
      <w:lvlText w:val="%3."/>
      <w:lvlJc w:val="right"/>
      <w:pPr>
        <w:ind w:left="2145" w:hanging="180"/>
      </w:pPr>
    </w:lvl>
    <w:lvl w:ilvl="3" w:tplc="B164C734" w:tentative="1">
      <w:start w:val="1"/>
      <w:numFmt w:val="decimal"/>
      <w:lvlText w:val="%4."/>
      <w:lvlJc w:val="left"/>
      <w:pPr>
        <w:ind w:left="2865" w:hanging="360"/>
      </w:pPr>
    </w:lvl>
    <w:lvl w:ilvl="4" w:tplc="A15A6750" w:tentative="1">
      <w:start w:val="1"/>
      <w:numFmt w:val="lowerLetter"/>
      <w:lvlText w:val="%5."/>
      <w:lvlJc w:val="left"/>
      <w:pPr>
        <w:ind w:left="3585" w:hanging="360"/>
      </w:pPr>
    </w:lvl>
    <w:lvl w:ilvl="5" w:tplc="C59A3F00" w:tentative="1">
      <w:start w:val="1"/>
      <w:numFmt w:val="lowerRoman"/>
      <w:lvlText w:val="%6."/>
      <w:lvlJc w:val="right"/>
      <w:pPr>
        <w:ind w:left="4305" w:hanging="180"/>
      </w:pPr>
    </w:lvl>
    <w:lvl w:ilvl="6" w:tplc="4C1E6A66" w:tentative="1">
      <w:start w:val="1"/>
      <w:numFmt w:val="decimal"/>
      <w:lvlText w:val="%7."/>
      <w:lvlJc w:val="left"/>
      <w:pPr>
        <w:ind w:left="5025" w:hanging="360"/>
      </w:pPr>
    </w:lvl>
    <w:lvl w:ilvl="7" w:tplc="5AB065CE" w:tentative="1">
      <w:start w:val="1"/>
      <w:numFmt w:val="lowerLetter"/>
      <w:lvlText w:val="%8."/>
      <w:lvlJc w:val="left"/>
      <w:pPr>
        <w:ind w:left="5745" w:hanging="360"/>
      </w:pPr>
    </w:lvl>
    <w:lvl w:ilvl="8" w:tplc="F8B6EE9E" w:tentative="1">
      <w:start w:val="1"/>
      <w:numFmt w:val="lowerRoman"/>
      <w:lvlText w:val="%9."/>
      <w:lvlJc w:val="right"/>
      <w:pPr>
        <w:ind w:left="6465" w:hanging="180"/>
      </w:pPr>
    </w:lvl>
  </w:abstractNum>
  <w:abstractNum w:abstractNumId="14" w15:restartNumberingAfterBreak="0">
    <w:nsid w:val="5E6F25E5"/>
    <w:multiLevelType w:val="multilevel"/>
    <w:tmpl w:val="40D21AEC"/>
    <w:name w:val="Long_1"/>
    <w:lvl w:ilvl="0">
      <w:start w:val="1"/>
      <w:numFmt w:val="decimal"/>
      <w:pStyle w:val="LongStandard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pStyle w:val="LongStandardL3"/>
      <w:isLgl/>
      <w:lvlText w:val="%1.%2.%3"/>
      <w:lvlJc w:val="left"/>
      <w:pPr>
        <w:tabs>
          <w:tab w:val="num" w:pos="1854"/>
        </w:tabs>
        <w:ind w:left="1854"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pStyle w:val="Long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5" w15:restartNumberingAfterBreak="0">
    <w:nsid w:val="632B44F9"/>
    <w:multiLevelType w:val="multilevel"/>
    <w:tmpl w:val="C756E376"/>
    <w:name w:val="Long"/>
    <w:lvl w:ilvl="0">
      <w:start w:val="1"/>
      <w:numFmt w:val="none"/>
      <w:pStyle w:val="DefinitionsL1"/>
      <w:suff w:val="nothing"/>
      <w:lvlText w:val=""/>
      <w:lvlJc w:val="left"/>
      <w:pPr>
        <w:ind w:left="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abstractNum>
  <w:abstractNum w:abstractNumId="16" w15:restartNumberingAfterBreak="0">
    <w:nsid w:val="65320394"/>
    <w:multiLevelType w:val="multilevel"/>
    <w:tmpl w:val="2832581A"/>
    <w:name w:val="Schedule"/>
    <w:lvl w:ilvl="0">
      <w:start w:val="1"/>
      <w:numFmt w:val="decimal"/>
      <w:pStyle w:val="Schedule1L1"/>
      <w:suff w:val="nothing"/>
      <w:lvlText w:val="Schedule %1"/>
      <w:lvlJc w:val="left"/>
      <w:rPr>
        <w:rFonts w:ascii="Times New Roman" w:hAnsi="Times New Roman" w:cs="Times New Roman" w:hint="default"/>
        <w:b/>
        <w:i w:val="0"/>
        <w:caps/>
        <w:smallCaps w:val="0"/>
        <w:strike w:val="0"/>
        <w:dstrike w:val="0"/>
        <w:vanish w:val="0"/>
        <w:color w:val="auto"/>
        <w:sz w:val="24"/>
        <w:u w:val="none"/>
        <w:vertAlign w:val="baseline"/>
      </w:rPr>
    </w:lvl>
    <w:lvl w:ilvl="1">
      <w:start w:val="1"/>
      <w:numFmt w:val="upperLetter"/>
      <w:pStyle w:val="Schedule1L2"/>
      <w:suff w:val="nothing"/>
      <w:lvlText w:val="Part %2"/>
      <w:lvlJc w:val="left"/>
      <w:rPr>
        <w:rFonts w:ascii="Times New Roman" w:hAnsi="Times New Roman" w:cs="Times New Roman" w:hint="default"/>
        <w:b/>
        <w:i w:val="0"/>
        <w:caps/>
        <w:smallCaps w:val="0"/>
        <w:strike w:val="0"/>
        <w:dstrike w:val="0"/>
        <w:vanish w:val="0"/>
        <w:color w:val="000000"/>
        <w:sz w:val="24"/>
        <w:u w:val="none"/>
        <w:vertAlign w:val="baseline"/>
      </w:rPr>
    </w:lvl>
    <w:lvl w:ilvl="2">
      <w:start w:val="1"/>
      <w:numFmt w:val="decimal"/>
      <w:pStyle w:val="Schedule1L3"/>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pStyle w:val="Schedule1L4"/>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Schedule1L5"/>
      <w:isLgl/>
      <w:lvlText w:val="%3.%4.%5"/>
      <w:lvlJc w:val="left"/>
      <w:pPr>
        <w:tabs>
          <w:tab w:val="num" w:pos="1440"/>
        </w:tabs>
        <w:ind w:left="1440" w:hanging="72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chedule1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pStyle w:val="Schedule1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upperLetter"/>
      <w:pStyle w:val="Schedule1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decimal"/>
      <w:pStyle w:val="Schedule1L9"/>
      <w:lvlText w:val="(%9)"/>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7" w15:restartNumberingAfterBreak="0">
    <w:nsid w:val="76D87E24"/>
    <w:multiLevelType w:val="hybridMultilevel"/>
    <w:tmpl w:val="E9D4124A"/>
    <w:lvl w:ilvl="0" w:tplc="901299E2">
      <w:start w:val="1"/>
      <w:numFmt w:val="lowerLetter"/>
      <w:lvlText w:val="(%1)"/>
      <w:lvlJc w:val="left"/>
      <w:pPr>
        <w:ind w:left="705" w:hanging="360"/>
      </w:pPr>
      <w:rPr>
        <w:rFonts w:hint="default"/>
      </w:rPr>
    </w:lvl>
    <w:lvl w:ilvl="1" w:tplc="E4369A4A" w:tentative="1">
      <w:start w:val="1"/>
      <w:numFmt w:val="lowerLetter"/>
      <w:lvlText w:val="%2."/>
      <w:lvlJc w:val="left"/>
      <w:pPr>
        <w:ind w:left="1425" w:hanging="360"/>
      </w:pPr>
    </w:lvl>
    <w:lvl w:ilvl="2" w:tplc="7EE0F81E" w:tentative="1">
      <w:start w:val="1"/>
      <w:numFmt w:val="lowerRoman"/>
      <w:lvlText w:val="%3."/>
      <w:lvlJc w:val="right"/>
      <w:pPr>
        <w:ind w:left="2145" w:hanging="180"/>
      </w:pPr>
    </w:lvl>
    <w:lvl w:ilvl="3" w:tplc="1B9216CC" w:tentative="1">
      <w:start w:val="1"/>
      <w:numFmt w:val="decimal"/>
      <w:lvlText w:val="%4."/>
      <w:lvlJc w:val="left"/>
      <w:pPr>
        <w:ind w:left="2865" w:hanging="360"/>
      </w:pPr>
    </w:lvl>
    <w:lvl w:ilvl="4" w:tplc="0DD63A98" w:tentative="1">
      <w:start w:val="1"/>
      <w:numFmt w:val="lowerLetter"/>
      <w:lvlText w:val="%5."/>
      <w:lvlJc w:val="left"/>
      <w:pPr>
        <w:ind w:left="3585" w:hanging="360"/>
      </w:pPr>
    </w:lvl>
    <w:lvl w:ilvl="5" w:tplc="238C1606" w:tentative="1">
      <w:start w:val="1"/>
      <w:numFmt w:val="lowerRoman"/>
      <w:lvlText w:val="%6."/>
      <w:lvlJc w:val="right"/>
      <w:pPr>
        <w:ind w:left="4305" w:hanging="180"/>
      </w:pPr>
    </w:lvl>
    <w:lvl w:ilvl="6" w:tplc="484AB6EA" w:tentative="1">
      <w:start w:val="1"/>
      <w:numFmt w:val="decimal"/>
      <w:lvlText w:val="%7."/>
      <w:lvlJc w:val="left"/>
      <w:pPr>
        <w:ind w:left="5025" w:hanging="360"/>
      </w:pPr>
    </w:lvl>
    <w:lvl w:ilvl="7" w:tplc="BAE466AA" w:tentative="1">
      <w:start w:val="1"/>
      <w:numFmt w:val="lowerLetter"/>
      <w:lvlText w:val="%8."/>
      <w:lvlJc w:val="left"/>
      <w:pPr>
        <w:ind w:left="5745" w:hanging="360"/>
      </w:pPr>
    </w:lvl>
    <w:lvl w:ilvl="8" w:tplc="F3FE13A8" w:tentative="1">
      <w:start w:val="1"/>
      <w:numFmt w:val="lowerRoman"/>
      <w:lvlText w:val="%9."/>
      <w:lvlJc w:val="right"/>
      <w:pPr>
        <w:ind w:left="6465" w:hanging="180"/>
      </w:pPr>
    </w:lvl>
  </w:abstractNum>
  <w:abstractNum w:abstractNumId="18" w15:restartNumberingAfterBreak="0">
    <w:nsid w:val="7E5024C0"/>
    <w:multiLevelType w:val="hybridMultilevel"/>
    <w:tmpl w:val="E9D4124A"/>
    <w:lvl w:ilvl="0" w:tplc="A8AE98F0">
      <w:start w:val="1"/>
      <w:numFmt w:val="lowerLetter"/>
      <w:lvlText w:val="(%1)"/>
      <w:lvlJc w:val="left"/>
      <w:pPr>
        <w:ind w:left="705" w:hanging="360"/>
      </w:pPr>
      <w:rPr>
        <w:rFonts w:hint="default"/>
      </w:rPr>
    </w:lvl>
    <w:lvl w:ilvl="1" w:tplc="B560C450" w:tentative="1">
      <w:start w:val="1"/>
      <w:numFmt w:val="lowerLetter"/>
      <w:lvlText w:val="%2."/>
      <w:lvlJc w:val="left"/>
      <w:pPr>
        <w:ind w:left="1425" w:hanging="360"/>
      </w:pPr>
    </w:lvl>
    <w:lvl w:ilvl="2" w:tplc="C0BED4CE" w:tentative="1">
      <w:start w:val="1"/>
      <w:numFmt w:val="lowerRoman"/>
      <w:lvlText w:val="%3."/>
      <w:lvlJc w:val="right"/>
      <w:pPr>
        <w:ind w:left="2145" w:hanging="180"/>
      </w:pPr>
    </w:lvl>
    <w:lvl w:ilvl="3" w:tplc="60E833BE" w:tentative="1">
      <w:start w:val="1"/>
      <w:numFmt w:val="decimal"/>
      <w:lvlText w:val="%4."/>
      <w:lvlJc w:val="left"/>
      <w:pPr>
        <w:ind w:left="2865" w:hanging="360"/>
      </w:pPr>
    </w:lvl>
    <w:lvl w:ilvl="4" w:tplc="51A6C17C" w:tentative="1">
      <w:start w:val="1"/>
      <w:numFmt w:val="lowerLetter"/>
      <w:lvlText w:val="%5."/>
      <w:lvlJc w:val="left"/>
      <w:pPr>
        <w:ind w:left="3585" w:hanging="360"/>
      </w:pPr>
    </w:lvl>
    <w:lvl w:ilvl="5" w:tplc="2DF20F28" w:tentative="1">
      <w:start w:val="1"/>
      <w:numFmt w:val="lowerRoman"/>
      <w:lvlText w:val="%6."/>
      <w:lvlJc w:val="right"/>
      <w:pPr>
        <w:ind w:left="4305" w:hanging="180"/>
      </w:pPr>
    </w:lvl>
    <w:lvl w:ilvl="6" w:tplc="C1EC2878" w:tentative="1">
      <w:start w:val="1"/>
      <w:numFmt w:val="decimal"/>
      <w:lvlText w:val="%7."/>
      <w:lvlJc w:val="left"/>
      <w:pPr>
        <w:ind w:left="5025" w:hanging="360"/>
      </w:pPr>
    </w:lvl>
    <w:lvl w:ilvl="7" w:tplc="F8C89592" w:tentative="1">
      <w:start w:val="1"/>
      <w:numFmt w:val="lowerLetter"/>
      <w:lvlText w:val="%8."/>
      <w:lvlJc w:val="left"/>
      <w:pPr>
        <w:ind w:left="5745" w:hanging="360"/>
      </w:pPr>
    </w:lvl>
    <w:lvl w:ilvl="8" w:tplc="88E64BCA" w:tentative="1">
      <w:start w:val="1"/>
      <w:numFmt w:val="lowerRoman"/>
      <w:lvlText w:val="%9."/>
      <w:lvlJc w:val="right"/>
      <w:pPr>
        <w:ind w:left="6465" w:hanging="180"/>
      </w:pPr>
    </w:lvl>
  </w:abstractNum>
  <w:num w:numId="1" w16cid:durableId="495535984">
    <w:abstractNumId w:val="15"/>
  </w:num>
  <w:num w:numId="2" w16cid:durableId="1927957104">
    <w:abstractNumId w:val="14"/>
  </w:num>
  <w:num w:numId="3" w16cid:durableId="2053577211">
    <w:abstractNumId w:val="2"/>
  </w:num>
  <w:num w:numId="4" w16cid:durableId="2044481117">
    <w:abstractNumId w:val="16"/>
  </w:num>
  <w:num w:numId="5" w16cid:durableId="1578204688">
    <w:abstractNumId w:val="7"/>
  </w:num>
  <w:num w:numId="6" w16cid:durableId="1190606216">
    <w:abstractNumId w:val="9"/>
  </w:num>
  <w:num w:numId="7" w16cid:durableId="12760593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84365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83327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9199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4338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66390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4613026">
    <w:abstractNumId w:val="14"/>
    <w:lvlOverride w:ilvl="0">
      <w:startOverride w:val="3"/>
    </w:lvlOverride>
    <w:lvlOverride w:ilvl="1">
      <w:startOverride w:val="2"/>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98826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2322031">
    <w:abstractNumId w:val="10"/>
  </w:num>
  <w:num w:numId="16" w16cid:durableId="10638672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28437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07849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7345598">
    <w:abstractNumId w:val="14"/>
    <w:lvlOverride w:ilvl="0">
      <w:startOverride w:val="3"/>
    </w:lvlOverride>
    <w:lvlOverride w:ilvl="1">
      <w:startOverride w:val="1"/>
    </w:lvlOverride>
    <w:lvlOverride w:ilvl="2">
      <w:startOverride w:val="19"/>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49263942">
    <w:abstractNumId w:val="1"/>
  </w:num>
  <w:num w:numId="21" w16cid:durableId="357969741">
    <w:abstractNumId w:val="4"/>
    <w:lvlOverride w:ilvl="0"/>
    <w:lvlOverride w:ilvl="1"/>
    <w:lvlOverride w:ilvl="2"/>
    <w:lvlOverride w:ilvl="3"/>
    <w:lvlOverride w:ilvl="4"/>
    <w:lvlOverride w:ilvl="5"/>
    <w:lvlOverride w:ilvl="6"/>
    <w:lvlOverride w:ilvl="7">
      <w:startOverride w:val="1"/>
    </w:lvlOverride>
    <w:lvlOverride w:ilvl="8">
      <w:startOverride w:val="1"/>
    </w:lvlOverride>
  </w:num>
  <w:num w:numId="22" w16cid:durableId="7261491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1764981">
    <w:abstractNumId w:val="8"/>
  </w:num>
  <w:num w:numId="24" w16cid:durableId="1870750835">
    <w:abstractNumId w:val="4"/>
  </w:num>
  <w:num w:numId="25" w16cid:durableId="1235698113">
    <w:abstractNumId w:val="11"/>
  </w:num>
  <w:num w:numId="26" w16cid:durableId="158891123">
    <w:abstractNumId w:val="4"/>
    <w:lvlOverride w:ilvl="0"/>
    <w:lvlOverride w:ilvl="1"/>
    <w:lvlOverride w:ilvl="2"/>
    <w:lvlOverride w:ilvl="3"/>
    <w:lvlOverride w:ilvl="4"/>
    <w:lvlOverride w:ilvl="5"/>
    <w:lvlOverride w:ilvl="6"/>
    <w:lvlOverride w:ilvl="7">
      <w:startOverride w:val="1"/>
    </w:lvlOverride>
    <w:lvlOverride w:ilvl="8">
      <w:startOverride w:val="1"/>
    </w:lvlOverride>
  </w:num>
  <w:num w:numId="27" w16cid:durableId="14998068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24086848">
    <w:abstractNumId w:val="14"/>
  </w:num>
  <w:num w:numId="29" w16cid:durableId="1280068591">
    <w:abstractNumId w:val="14"/>
  </w:num>
  <w:num w:numId="30" w16cid:durableId="1498308988">
    <w:abstractNumId w:val="14"/>
  </w:num>
  <w:num w:numId="31" w16cid:durableId="2136293931">
    <w:abstractNumId w:val="6"/>
  </w:num>
  <w:num w:numId="32" w16cid:durableId="14873560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7663643">
    <w:abstractNumId w:val="14"/>
  </w:num>
  <w:num w:numId="34" w16cid:durableId="1101561232">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3440890">
    <w:abstractNumId w:val="14"/>
    <w:lvlOverride w:ilvl="0">
      <w:startOverride w:val="3"/>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349241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89871135">
    <w:abstractNumId w:val="18"/>
  </w:num>
  <w:num w:numId="38" w16cid:durableId="1941908828">
    <w:abstractNumId w:val="17"/>
  </w:num>
  <w:num w:numId="39" w16cid:durableId="69237355">
    <w:abstractNumId w:val="5"/>
  </w:num>
  <w:num w:numId="40" w16cid:durableId="547760385">
    <w:abstractNumId w:val="13"/>
  </w:num>
  <w:num w:numId="41" w16cid:durableId="146017866">
    <w:abstractNumId w:val="0"/>
  </w:num>
  <w:num w:numId="42" w16cid:durableId="1965038700">
    <w:abstractNumId w:val="2"/>
  </w:num>
  <w:num w:numId="43" w16cid:durableId="1529567472">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doNotValidateAgainstSchema/>
  <w:footnotePr>
    <w:footnote w:id="-1"/>
    <w:footnote w:id="0"/>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430"/>
    <w:rsid w:val="00002BCE"/>
    <w:rsid w:val="00013033"/>
    <w:rsid w:val="00016D8A"/>
    <w:rsid w:val="00021317"/>
    <w:rsid w:val="00021F7E"/>
    <w:rsid w:val="00024E11"/>
    <w:rsid w:val="00026A63"/>
    <w:rsid w:val="00027968"/>
    <w:rsid w:val="00034E5B"/>
    <w:rsid w:val="0003760E"/>
    <w:rsid w:val="00037AD7"/>
    <w:rsid w:val="0004613A"/>
    <w:rsid w:val="0004753D"/>
    <w:rsid w:val="000536D3"/>
    <w:rsid w:val="00056B38"/>
    <w:rsid w:val="00077771"/>
    <w:rsid w:val="00080C64"/>
    <w:rsid w:val="00095A9F"/>
    <w:rsid w:val="000B450A"/>
    <w:rsid w:val="000B4941"/>
    <w:rsid w:val="000C116B"/>
    <w:rsid w:val="000C278D"/>
    <w:rsid w:val="000C4641"/>
    <w:rsid w:val="000C4B72"/>
    <w:rsid w:val="000E61F6"/>
    <w:rsid w:val="000F4D1E"/>
    <w:rsid w:val="00105D7A"/>
    <w:rsid w:val="00110C6C"/>
    <w:rsid w:val="0011224A"/>
    <w:rsid w:val="00122C74"/>
    <w:rsid w:val="00147E93"/>
    <w:rsid w:val="00155046"/>
    <w:rsid w:val="00165A2C"/>
    <w:rsid w:val="00170958"/>
    <w:rsid w:val="0017101F"/>
    <w:rsid w:val="00175D23"/>
    <w:rsid w:val="0018079C"/>
    <w:rsid w:val="00182726"/>
    <w:rsid w:val="001936F0"/>
    <w:rsid w:val="001940C3"/>
    <w:rsid w:val="001968E2"/>
    <w:rsid w:val="00197A00"/>
    <w:rsid w:val="001A2826"/>
    <w:rsid w:val="001A4AE8"/>
    <w:rsid w:val="001B7F60"/>
    <w:rsid w:val="001C338E"/>
    <w:rsid w:val="001C3CA5"/>
    <w:rsid w:val="001E214D"/>
    <w:rsid w:val="001F2457"/>
    <w:rsid w:val="00212D63"/>
    <w:rsid w:val="002138C7"/>
    <w:rsid w:val="00214C77"/>
    <w:rsid w:val="00225EA6"/>
    <w:rsid w:val="00226544"/>
    <w:rsid w:val="0024001A"/>
    <w:rsid w:val="002445D6"/>
    <w:rsid w:val="002527F7"/>
    <w:rsid w:val="00252FC3"/>
    <w:rsid w:val="00260B7F"/>
    <w:rsid w:val="00261C17"/>
    <w:rsid w:val="0026438C"/>
    <w:rsid w:val="0026559B"/>
    <w:rsid w:val="002656E1"/>
    <w:rsid w:val="002657EE"/>
    <w:rsid w:val="00271142"/>
    <w:rsid w:val="0027161E"/>
    <w:rsid w:val="00274D73"/>
    <w:rsid w:val="00277175"/>
    <w:rsid w:val="002771C1"/>
    <w:rsid w:val="002A0867"/>
    <w:rsid w:val="002A2BDD"/>
    <w:rsid w:val="002C1C68"/>
    <w:rsid w:val="002C2A43"/>
    <w:rsid w:val="002C6344"/>
    <w:rsid w:val="002D12F6"/>
    <w:rsid w:val="002F021C"/>
    <w:rsid w:val="002F0B4E"/>
    <w:rsid w:val="0031121B"/>
    <w:rsid w:val="00314684"/>
    <w:rsid w:val="00316233"/>
    <w:rsid w:val="00331A5A"/>
    <w:rsid w:val="0033350B"/>
    <w:rsid w:val="00341F3F"/>
    <w:rsid w:val="00343F7F"/>
    <w:rsid w:val="0035166D"/>
    <w:rsid w:val="00351CCD"/>
    <w:rsid w:val="0035596C"/>
    <w:rsid w:val="0035628E"/>
    <w:rsid w:val="00364235"/>
    <w:rsid w:val="00376961"/>
    <w:rsid w:val="00380D77"/>
    <w:rsid w:val="00383F82"/>
    <w:rsid w:val="00391775"/>
    <w:rsid w:val="003B01BD"/>
    <w:rsid w:val="003B67CC"/>
    <w:rsid w:val="003D3074"/>
    <w:rsid w:val="003D4346"/>
    <w:rsid w:val="003D73C6"/>
    <w:rsid w:val="003E5BF1"/>
    <w:rsid w:val="003E75A7"/>
    <w:rsid w:val="003F1BA2"/>
    <w:rsid w:val="003F4B17"/>
    <w:rsid w:val="004048BB"/>
    <w:rsid w:val="00405254"/>
    <w:rsid w:val="00410E06"/>
    <w:rsid w:val="004141FF"/>
    <w:rsid w:val="00415BAF"/>
    <w:rsid w:val="00423294"/>
    <w:rsid w:val="004254B2"/>
    <w:rsid w:val="00427E1C"/>
    <w:rsid w:val="00433F27"/>
    <w:rsid w:val="00446344"/>
    <w:rsid w:val="004503F4"/>
    <w:rsid w:val="00453AAA"/>
    <w:rsid w:val="004616ED"/>
    <w:rsid w:val="00462325"/>
    <w:rsid w:val="004713E2"/>
    <w:rsid w:val="00483BD6"/>
    <w:rsid w:val="00486326"/>
    <w:rsid w:val="004870B2"/>
    <w:rsid w:val="004909CB"/>
    <w:rsid w:val="004A26B6"/>
    <w:rsid w:val="004A4E0B"/>
    <w:rsid w:val="004A5AAD"/>
    <w:rsid w:val="004B0F3E"/>
    <w:rsid w:val="004B394A"/>
    <w:rsid w:val="004C5522"/>
    <w:rsid w:val="004E7518"/>
    <w:rsid w:val="004F36BD"/>
    <w:rsid w:val="004F7F54"/>
    <w:rsid w:val="00503AED"/>
    <w:rsid w:val="00504999"/>
    <w:rsid w:val="00506378"/>
    <w:rsid w:val="0050710E"/>
    <w:rsid w:val="005131F2"/>
    <w:rsid w:val="00514C6D"/>
    <w:rsid w:val="005246B4"/>
    <w:rsid w:val="0052624E"/>
    <w:rsid w:val="00527B20"/>
    <w:rsid w:val="005303A3"/>
    <w:rsid w:val="0053219B"/>
    <w:rsid w:val="00554C36"/>
    <w:rsid w:val="005565C5"/>
    <w:rsid w:val="00557937"/>
    <w:rsid w:val="00573E85"/>
    <w:rsid w:val="00576056"/>
    <w:rsid w:val="00577272"/>
    <w:rsid w:val="0057763D"/>
    <w:rsid w:val="0059617E"/>
    <w:rsid w:val="005A2B1E"/>
    <w:rsid w:val="005A3D7E"/>
    <w:rsid w:val="005B3906"/>
    <w:rsid w:val="005B4960"/>
    <w:rsid w:val="005C1634"/>
    <w:rsid w:val="005C584A"/>
    <w:rsid w:val="005D38EF"/>
    <w:rsid w:val="005D4135"/>
    <w:rsid w:val="005D41E8"/>
    <w:rsid w:val="005E14BC"/>
    <w:rsid w:val="005E3886"/>
    <w:rsid w:val="005E70D6"/>
    <w:rsid w:val="005F377D"/>
    <w:rsid w:val="005F49A2"/>
    <w:rsid w:val="005F6819"/>
    <w:rsid w:val="00600B10"/>
    <w:rsid w:val="00603845"/>
    <w:rsid w:val="006068E0"/>
    <w:rsid w:val="00614DAB"/>
    <w:rsid w:val="00624C2F"/>
    <w:rsid w:val="0063164E"/>
    <w:rsid w:val="006428A9"/>
    <w:rsid w:val="00643417"/>
    <w:rsid w:val="00644B41"/>
    <w:rsid w:val="00662CED"/>
    <w:rsid w:val="006649C3"/>
    <w:rsid w:val="00665F9B"/>
    <w:rsid w:val="0067099B"/>
    <w:rsid w:val="006745CC"/>
    <w:rsid w:val="0067713B"/>
    <w:rsid w:val="006832FE"/>
    <w:rsid w:val="00694D3E"/>
    <w:rsid w:val="006972F2"/>
    <w:rsid w:val="006A13BF"/>
    <w:rsid w:val="006B3F7B"/>
    <w:rsid w:val="006B4B7B"/>
    <w:rsid w:val="006B4F83"/>
    <w:rsid w:val="006B6F88"/>
    <w:rsid w:val="006C2633"/>
    <w:rsid w:val="006C26B9"/>
    <w:rsid w:val="006C4DF7"/>
    <w:rsid w:val="006D07E9"/>
    <w:rsid w:val="006D30DB"/>
    <w:rsid w:val="006E6629"/>
    <w:rsid w:val="006F409B"/>
    <w:rsid w:val="006F61ED"/>
    <w:rsid w:val="00703540"/>
    <w:rsid w:val="00705E7E"/>
    <w:rsid w:val="007066C2"/>
    <w:rsid w:val="0071010C"/>
    <w:rsid w:val="00710749"/>
    <w:rsid w:val="007271BD"/>
    <w:rsid w:val="007358A6"/>
    <w:rsid w:val="00735996"/>
    <w:rsid w:val="007372BB"/>
    <w:rsid w:val="00743E56"/>
    <w:rsid w:val="00744B92"/>
    <w:rsid w:val="007461B3"/>
    <w:rsid w:val="00751748"/>
    <w:rsid w:val="00752C0B"/>
    <w:rsid w:val="00761A93"/>
    <w:rsid w:val="007657CF"/>
    <w:rsid w:val="00773F2C"/>
    <w:rsid w:val="00777758"/>
    <w:rsid w:val="00777762"/>
    <w:rsid w:val="007971DD"/>
    <w:rsid w:val="007C337E"/>
    <w:rsid w:val="007C3A97"/>
    <w:rsid w:val="007C4E1A"/>
    <w:rsid w:val="007C5CF4"/>
    <w:rsid w:val="007D0FB2"/>
    <w:rsid w:val="007D18C3"/>
    <w:rsid w:val="007E5DD2"/>
    <w:rsid w:val="007F2CF2"/>
    <w:rsid w:val="007F41A1"/>
    <w:rsid w:val="007F5221"/>
    <w:rsid w:val="00804F14"/>
    <w:rsid w:val="00806374"/>
    <w:rsid w:val="00815D22"/>
    <w:rsid w:val="0082346C"/>
    <w:rsid w:val="0082533E"/>
    <w:rsid w:val="00845ABB"/>
    <w:rsid w:val="00861E48"/>
    <w:rsid w:val="00870211"/>
    <w:rsid w:val="00873DCB"/>
    <w:rsid w:val="00881870"/>
    <w:rsid w:val="0088253B"/>
    <w:rsid w:val="00886608"/>
    <w:rsid w:val="008908CF"/>
    <w:rsid w:val="00895E23"/>
    <w:rsid w:val="00896FAE"/>
    <w:rsid w:val="008A33EE"/>
    <w:rsid w:val="008B1E5E"/>
    <w:rsid w:val="008B3D81"/>
    <w:rsid w:val="008D0A24"/>
    <w:rsid w:val="008D2720"/>
    <w:rsid w:val="008E2755"/>
    <w:rsid w:val="008E715D"/>
    <w:rsid w:val="008F1B14"/>
    <w:rsid w:val="008F4E97"/>
    <w:rsid w:val="0090208E"/>
    <w:rsid w:val="00903900"/>
    <w:rsid w:val="00907004"/>
    <w:rsid w:val="009174C8"/>
    <w:rsid w:val="00917DF0"/>
    <w:rsid w:val="00923B1E"/>
    <w:rsid w:val="00923BD9"/>
    <w:rsid w:val="00926AB6"/>
    <w:rsid w:val="00927B47"/>
    <w:rsid w:val="00930857"/>
    <w:rsid w:val="00932EB2"/>
    <w:rsid w:val="00946E15"/>
    <w:rsid w:val="00954CC1"/>
    <w:rsid w:val="00965C4F"/>
    <w:rsid w:val="00974F7F"/>
    <w:rsid w:val="0097712C"/>
    <w:rsid w:val="00986553"/>
    <w:rsid w:val="00992C92"/>
    <w:rsid w:val="009A7C44"/>
    <w:rsid w:val="009B0D07"/>
    <w:rsid w:val="009B3239"/>
    <w:rsid w:val="009C23D3"/>
    <w:rsid w:val="009C7A86"/>
    <w:rsid w:val="009D402F"/>
    <w:rsid w:val="009D464A"/>
    <w:rsid w:val="009D6062"/>
    <w:rsid w:val="009E3F84"/>
    <w:rsid w:val="009E5D97"/>
    <w:rsid w:val="009E6DE9"/>
    <w:rsid w:val="009E7867"/>
    <w:rsid w:val="009F25BF"/>
    <w:rsid w:val="009F34A5"/>
    <w:rsid w:val="009F3EE0"/>
    <w:rsid w:val="00A0016F"/>
    <w:rsid w:val="00A06EAC"/>
    <w:rsid w:val="00A155C0"/>
    <w:rsid w:val="00A232C3"/>
    <w:rsid w:val="00A25C93"/>
    <w:rsid w:val="00A2619A"/>
    <w:rsid w:val="00A35BFD"/>
    <w:rsid w:val="00A47983"/>
    <w:rsid w:val="00A50D24"/>
    <w:rsid w:val="00A50ED2"/>
    <w:rsid w:val="00A5543B"/>
    <w:rsid w:val="00A638F8"/>
    <w:rsid w:val="00A673DE"/>
    <w:rsid w:val="00A80283"/>
    <w:rsid w:val="00A820A6"/>
    <w:rsid w:val="00A826BB"/>
    <w:rsid w:val="00A83A9F"/>
    <w:rsid w:val="00A93FBC"/>
    <w:rsid w:val="00A9613B"/>
    <w:rsid w:val="00AA008E"/>
    <w:rsid w:val="00AA4992"/>
    <w:rsid w:val="00AB567F"/>
    <w:rsid w:val="00AC5524"/>
    <w:rsid w:val="00AC7BF3"/>
    <w:rsid w:val="00AD4C83"/>
    <w:rsid w:val="00AD7BEE"/>
    <w:rsid w:val="00AE2D12"/>
    <w:rsid w:val="00AE5DDF"/>
    <w:rsid w:val="00AF4BDA"/>
    <w:rsid w:val="00B020DA"/>
    <w:rsid w:val="00B21272"/>
    <w:rsid w:val="00B265E9"/>
    <w:rsid w:val="00B31166"/>
    <w:rsid w:val="00B409ED"/>
    <w:rsid w:val="00B40B62"/>
    <w:rsid w:val="00B61F75"/>
    <w:rsid w:val="00B62620"/>
    <w:rsid w:val="00B674A7"/>
    <w:rsid w:val="00B823AA"/>
    <w:rsid w:val="00B82D58"/>
    <w:rsid w:val="00B90578"/>
    <w:rsid w:val="00B917D8"/>
    <w:rsid w:val="00B9220B"/>
    <w:rsid w:val="00B92B3F"/>
    <w:rsid w:val="00BB200B"/>
    <w:rsid w:val="00BC2243"/>
    <w:rsid w:val="00BC5825"/>
    <w:rsid w:val="00BD168A"/>
    <w:rsid w:val="00C039CD"/>
    <w:rsid w:val="00C046C9"/>
    <w:rsid w:val="00C10F5D"/>
    <w:rsid w:val="00C13B6F"/>
    <w:rsid w:val="00C178E1"/>
    <w:rsid w:val="00C25EFB"/>
    <w:rsid w:val="00C2672E"/>
    <w:rsid w:val="00C2733E"/>
    <w:rsid w:val="00C34EC6"/>
    <w:rsid w:val="00C508D4"/>
    <w:rsid w:val="00C515D7"/>
    <w:rsid w:val="00C52D3A"/>
    <w:rsid w:val="00C52D69"/>
    <w:rsid w:val="00C55CDD"/>
    <w:rsid w:val="00C66359"/>
    <w:rsid w:val="00C7445B"/>
    <w:rsid w:val="00C7463B"/>
    <w:rsid w:val="00C81156"/>
    <w:rsid w:val="00C81DCD"/>
    <w:rsid w:val="00C96384"/>
    <w:rsid w:val="00CB2B7F"/>
    <w:rsid w:val="00CB7F20"/>
    <w:rsid w:val="00CD354B"/>
    <w:rsid w:val="00CE2025"/>
    <w:rsid w:val="00CE50C6"/>
    <w:rsid w:val="00CF4D25"/>
    <w:rsid w:val="00CF6926"/>
    <w:rsid w:val="00D061EE"/>
    <w:rsid w:val="00D123E8"/>
    <w:rsid w:val="00D13E21"/>
    <w:rsid w:val="00D2273E"/>
    <w:rsid w:val="00D33D56"/>
    <w:rsid w:val="00D4481D"/>
    <w:rsid w:val="00D46E31"/>
    <w:rsid w:val="00D62E8F"/>
    <w:rsid w:val="00D707B8"/>
    <w:rsid w:val="00D71C8B"/>
    <w:rsid w:val="00D76A05"/>
    <w:rsid w:val="00D776A0"/>
    <w:rsid w:val="00D8221F"/>
    <w:rsid w:val="00D83AA1"/>
    <w:rsid w:val="00D84BE0"/>
    <w:rsid w:val="00D878A6"/>
    <w:rsid w:val="00D9359D"/>
    <w:rsid w:val="00D948C8"/>
    <w:rsid w:val="00D94CE4"/>
    <w:rsid w:val="00D96FD2"/>
    <w:rsid w:val="00D9776F"/>
    <w:rsid w:val="00DA4456"/>
    <w:rsid w:val="00DA54D5"/>
    <w:rsid w:val="00DB3670"/>
    <w:rsid w:val="00DC05AE"/>
    <w:rsid w:val="00DE0CF6"/>
    <w:rsid w:val="00DE54CC"/>
    <w:rsid w:val="00DE6324"/>
    <w:rsid w:val="00DF3E8F"/>
    <w:rsid w:val="00DF47AB"/>
    <w:rsid w:val="00DF707D"/>
    <w:rsid w:val="00E00523"/>
    <w:rsid w:val="00E0142C"/>
    <w:rsid w:val="00E01893"/>
    <w:rsid w:val="00E127CD"/>
    <w:rsid w:val="00E216B9"/>
    <w:rsid w:val="00E24D46"/>
    <w:rsid w:val="00E25479"/>
    <w:rsid w:val="00E3013A"/>
    <w:rsid w:val="00E41FFE"/>
    <w:rsid w:val="00E46452"/>
    <w:rsid w:val="00E472E7"/>
    <w:rsid w:val="00E47AD0"/>
    <w:rsid w:val="00E55A01"/>
    <w:rsid w:val="00E76781"/>
    <w:rsid w:val="00E83CE3"/>
    <w:rsid w:val="00E93BC9"/>
    <w:rsid w:val="00E9669D"/>
    <w:rsid w:val="00EA4A28"/>
    <w:rsid w:val="00EB5B2B"/>
    <w:rsid w:val="00EC1CE2"/>
    <w:rsid w:val="00EC29AB"/>
    <w:rsid w:val="00EE504D"/>
    <w:rsid w:val="00EF2A66"/>
    <w:rsid w:val="00F148CA"/>
    <w:rsid w:val="00F15571"/>
    <w:rsid w:val="00F26BCC"/>
    <w:rsid w:val="00F31E2E"/>
    <w:rsid w:val="00F33F85"/>
    <w:rsid w:val="00F364C3"/>
    <w:rsid w:val="00F36EF4"/>
    <w:rsid w:val="00F51724"/>
    <w:rsid w:val="00F54135"/>
    <w:rsid w:val="00F54BC3"/>
    <w:rsid w:val="00F633ED"/>
    <w:rsid w:val="00F724AD"/>
    <w:rsid w:val="00F82133"/>
    <w:rsid w:val="00F92205"/>
    <w:rsid w:val="00F95EB3"/>
    <w:rsid w:val="00FA0AD6"/>
    <w:rsid w:val="00FA1729"/>
    <w:rsid w:val="00FA67DD"/>
    <w:rsid w:val="00FC3804"/>
    <w:rsid w:val="00FC7031"/>
    <w:rsid w:val="00FD1123"/>
    <w:rsid w:val="00FD6231"/>
    <w:rsid w:val="00FD7D05"/>
    <w:rsid w:val="00FE5430"/>
    <w:rsid w:val="00FF519F"/>
    <w:rsid w:val="00FF6F64"/>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57CA09"/>
  <w15:docId w15:val="{1A789250-A486-4B12-A41D-F4A173498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zh-CN"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lsdException w:name="heading 4" w:semiHidden="1" w:uiPriority="9"/>
    <w:lsdException w:name="heading 5" w:semiHidden="1" w:uiPriority="9"/>
    <w:lsdException w:name="heading 6" w:semiHidden="1"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qFormat="1"/>
    <w:lsdException w:name="Body Text First Indent 2" w:semiHidden="1" w:unhideWhenUsed="1" w:qFormat="1"/>
    <w:lsdException w:name="Note Heading" w:semiHidden="1" w:unhideWhenUsed="1"/>
    <w:lsdException w:name="Body Text 2" w:semiHidden="1" w:uiPriority="0"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5CC"/>
    <w:pPr>
      <w:spacing w:after="240"/>
      <w:jc w:val="both"/>
    </w:pPr>
    <w:rPr>
      <w:rFonts w:cs="Simplified Arabic"/>
      <w:sz w:val="24"/>
      <w:szCs w:val="24"/>
      <w:lang w:bidi="ar-AE"/>
    </w:rPr>
  </w:style>
  <w:style w:type="paragraph" w:styleId="Heading1">
    <w:name w:val="heading 1"/>
    <w:basedOn w:val="Normal"/>
    <w:next w:val="BodyText"/>
    <w:link w:val="Heading1Char"/>
    <w:uiPriority w:val="9"/>
    <w:qFormat/>
    <w:pPr>
      <w:outlineLvl w:val="0"/>
    </w:pPr>
  </w:style>
  <w:style w:type="paragraph" w:styleId="Heading2">
    <w:name w:val="heading 2"/>
    <w:basedOn w:val="Normal"/>
    <w:next w:val="BodyText"/>
    <w:link w:val="Heading2Char"/>
    <w:uiPriority w:val="9"/>
    <w:qFormat/>
    <w:pPr>
      <w:outlineLvl w:val="1"/>
    </w:pPr>
  </w:style>
  <w:style w:type="paragraph" w:styleId="Heading3">
    <w:name w:val="heading 3"/>
    <w:basedOn w:val="Heading2"/>
    <w:next w:val="BodyText"/>
    <w:link w:val="Heading3Char"/>
    <w:uiPriority w:val="9"/>
    <w:pPr>
      <w:outlineLvl w:val="2"/>
    </w:pPr>
  </w:style>
  <w:style w:type="paragraph" w:styleId="Heading4">
    <w:name w:val="heading 4"/>
    <w:basedOn w:val="Normal"/>
    <w:next w:val="BodyText"/>
    <w:link w:val="Heading4Char"/>
    <w:uiPriority w:val="9"/>
    <w:pPr>
      <w:outlineLvl w:val="3"/>
    </w:pPr>
  </w:style>
  <w:style w:type="paragraph" w:styleId="Heading5">
    <w:name w:val="heading 5"/>
    <w:basedOn w:val="Normal"/>
    <w:next w:val="BodyText"/>
    <w:link w:val="Heading5Char"/>
    <w:uiPriority w:val="9"/>
    <w:pPr>
      <w:outlineLvl w:val="4"/>
    </w:pPr>
  </w:style>
  <w:style w:type="paragraph" w:styleId="Heading6">
    <w:name w:val="heading 6"/>
    <w:basedOn w:val="Normal"/>
    <w:next w:val="BodyText"/>
    <w:link w:val="Heading6Char"/>
    <w:uiPriority w:val="9"/>
    <w:pPr>
      <w:outlineLvl w:val="5"/>
    </w:pPr>
  </w:style>
  <w:style w:type="paragraph" w:styleId="Heading7">
    <w:name w:val="heading 7"/>
    <w:basedOn w:val="Normal"/>
    <w:next w:val="BodyText"/>
    <w:link w:val="Heading7Char"/>
    <w:uiPriority w:val="9"/>
    <w:pPr>
      <w:outlineLvl w:val="6"/>
    </w:pPr>
  </w:style>
  <w:style w:type="paragraph" w:styleId="Heading8">
    <w:name w:val="heading 8"/>
    <w:basedOn w:val="Normal"/>
    <w:next w:val="BodyText"/>
    <w:link w:val="Heading8Char"/>
    <w:uiPriority w:val="9"/>
    <w:pPr>
      <w:outlineLvl w:val="7"/>
    </w:pPr>
  </w:style>
  <w:style w:type="paragraph" w:styleId="Heading9">
    <w:name w:val="heading 9"/>
    <w:basedOn w:val="Normal"/>
    <w:next w:val="BodyText"/>
    <w:link w:val="Heading9Char"/>
    <w:uiPriority w:val="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cs="Times New Roman"/>
      <w:lang w:bidi="ar-AE"/>
    </w:rPr>
  </w:style>
  <w:style w:type="character" w:customStyle="1" w:styleId="Heading2Char">
    <w:name w:val="Heading 2 Char"/>
    <w:basedOn w:val="DefaultParagraphFont"/>
    <w:link w:val="Heading2"/>
    <w:uiPriority w:val="9"/>
    <w:locked/>
    <w:rPr>
      <w:rFonts w:cs="Times New Roman"/>
      <w:lang w:bidi="ar-AE"/>
    </w:rPr>
  </w:style>
  <w:style w:type="character" w:customStyle="1" w:styleId="Heading3Char">
    <w:name w:val="Heading 3 Char"/>
    <w:basedOn w:val="DefaultParagraphFont"/>
    <w:link w:val="Heading3"/>
    <w:uiPriority w:val="9"/>
    <w:locked/>
    <w:rPr>
      <w:rFonts w:cs="Times New Roman"/>
      <w:lang w:bidi="ar-AE"/>
    </w:rPr>
  </w:style>
  <w:style w:type="character" w:customStyle="1" w:styleId="Heading4Char">
    <w:name w:val="Heading 4 Char"/>
    <w:basedOn w:val="DefaultParagraphFont"/>
    <w:link w:val="Heading4"/>
    <w:uiPriority w:val="9"/>
    <w:locked/>
    <w:rPr>
      <w:rFonts w:cs="Times New Roman"/>
      <w:lang w:bidi="ar-AE"/>
    </w:rPr>
  </w:style>
  <w:style w:type="character" w:customStyle="1" w:styleId="Heading5Char">
    <w:name w:val="Heading 5 Char"/>
    <w:basedOn w:val="DefaultParagraphFont"/>
    <w:link w:val="Heading5"/>
    <w:uiPriority w:val="9"/>
    <w:locked/>
    <w:rPr>
      <w:rFonts w:cs="Times New Roman"/>
      <w:lang w:bidi="ar-AE"/>
    </w:rPr>
  </w:style>
  <w:style w:type="character" w:customStyle="1" w:styleId="Heading6Char">
    <w:name w:val="Heading 6 Char"/>
    <w:basedOn w:val="DefaultParagraphFont"/>
    <w:link w:val="Heading6"/>
    <w:uiPriority w:val="9"/>
    <w:locked/>
    <w:rPr>
      <w:rFonts w:cs="Times New Roman"/>
      <w:lang w:bidi="ar-AE"/>
    </w:rPr>
  </w:style>
  <w:style w:type="character" w:customStyle="1" w:styleId="Heading7Char">
    <w:name w:val="Heading 7 Char"/>
    <w:basedOn w:val="DefaultParagraphFont"/>
    <w:link w:val="Heading7"/>
    <w:uiPriority w:val="9"/>
    <w:locked/>
    <w:rPr>
      <w:rFonts w:cs="Times New Roman"/>
      <w:lang w:bidi="ar-AE"/>
    </w:rPr>
  </w:style>
  <w:style w:type="character" w:customStyle="1" w:styleId="Heading8Char">
    <w:name w:val="Heading 8 Char"/>
    <w:basedOn w:val="DefaultParagraphFont"/>
    <w:link w:val="Heading8"/>
    <w:uiPriority w:val="9"/>
    <w:locked/>
    <w:rPr>
      <w:rFonts w:cs="Times New Roman"/>
      <w:lang w:bidi="ar-AE"/>
    </w:rPr>
  </w:style>
  <w:style w:type="character" w:customStyle="1" w:styleId="Heading9Char">
    <w:name w:val="Heading 9 Char"/>
    <w:basedOn w:val="DefaultParagraphFont"/>
    <w:link w:val="Heading9"/>
    <w:uiPriority w:val="9"/>
    <w:locked/>
    <w:rPr>
      <w:rFonts w:cs="Times New Roman"/>
      <w:lang w:bidi="ar-AE"/>
    </w:rPr>
  </w:style>
  <w:style w:type="paragraph" w:styleId="FootnoteText">
    <w:name w:val="footnote text"/>
    <w:basedOn w:val="Normal"/>
    <w:next w:val="NoteContinuation"/>
    <w:link w:val="FootnoteTextChar"/>
    <w:uiPriority w:val="1"/>
    <w:qFormat/>
    <w:pPr>
      <w:spacing w:after="120"/>
      <w:ind w:left="340" w:hanging="340"/>
    </w:pPr>
    <w:rPr>
      <w:sz w:val="20"/>
      <w:szCs w:val="20"/>
    </w:rPr>
  </w:style>
  <w:style w:type="character" w:customStyle="1" w:styleId="FootnoteTextChar">
    <w:name w:val="Footnote Text Char"/>
    <w:basedOn w:val="DefaultParagraphFont"/>
    <w:link w:val="FootnoteText"/>
    <w:uiPriority w:val="1"/>
    <w:locked/>
    <w:rPr>
      <w:rFonts w:cs="Times New Roman"/>
      <w:lang w:bidi="ar-AE"/>
    </w:rPr>
  </w:style>
  <w:style w:type="character" w:styleId="FootnoteReference">
    <w:name w:val="footnote reference"/>
    <w:basedOn w:val="DefaultParagraphFont"/>
    <w:uiPriority w:val="99"/>
    <w:rPr>
      <w:rFonts w:ascii="Times New Roman" w:eastAsia="SimSun" w:hAnsi="Times New Roman" w:cs="Simplified Arabic"/>
      <w:sz w:val="18"/>
      <w:szCs w:val="18"/>
      <w:vertAlign w:val="superscript"/>
      <w:lang w:bidi="ar-AE"/>
    </w:rPr>
  </w:style>
  <w:style w:type="paragraph" w:styleId="EndnoteText">
    <w:name w:val="endnote text"/>
    <w:basedOn w:val="Normal"/>
    <w:next w:val="NoteContinuation"/>
    <w:link w:val="EndnoteTextChar"/>
    <w:uiPriority w:val="99"/>
    <w:qFormat/>
    <w:pPr>
      <w:spacing w:after="120"/>
      <w:ind w:left="340" w:hanging="340"/>
    </w:pPr>
    <w:rPr>
      <w:sz w:val="20"/>
      <w:szCs w:val="20"/>
    </w:rPr>
  </w:style>
  <w:style w:type="character" w:customStyle="1" w:styleId="EndnoteTextChar">
    <w:name w:val="Endnote Text Char"/>
    <w:basedOn w:val="DefaultParagraphFont"/>
    <w:link w:val="EndnoteText"/>
    <w:uiPriority w:val="99"/>
    <w:locked/>
    <w:rPr>
      <w:rFonts w:cs="Times New Roman"/>
      <w:lang w:bidi="ar-AE"/>
    </w:rPr>
  </w:style>
  <w:style w:type="character" w:styleId="EndnoteReference">
    <w:name w:val="endnote reference"/>
    <w:basedOn w:val="DefaultParagraphFont"/>
    <w:uiPriority w:val="99"/>
    <w:qFormat/>
    <w:rPr>
      <w:rFonts w:ascii="Times New Roman" w:eastAsia="SimSun" w:hAnsi="Times New Roman" w:cs="Simplified Arabic"/>
      <w:sz w:val="18"/>
      <w:szCs w:val="18"/>
      <w:vertAlign w:val="superscript"/>
      <w:lang w:val="en-GB" w:bidi="ar-AE"/>
    </w:rPr>
  </w:style>
  <w:style w:type="paragraph" w:styleId="BodyText">
    <w:name w:val="Body Text"/>
    <w:basedOn w:val="Normal"/>
    <w:link w:val="BodyTextChar"/>
    <w:qFormat/>
    <w:rPr>
      <w:lang w:eastAsia="en-GB"/>
    </w:rPr>
  </w:style>
  <w:style w:type="character" w:customStyle="1" w:styleId="BodyTextChar">
    <w:name w:val="Body Text Char"/>
    <w:basedOn w:val="DefaultParagraphFont"/>
    <w:link w:val="BodyText"/>
    <w:locked/>
    <w:rPr>
      <w:rFonts w:cs="Times New Roman"/>
      <w:sz w:val="24"/>
      <w:szCs w:val="24"/>
      <w:lang w:eastAsia="en-GB" w:bidi="ar-AE"/>
    </w:rPr>
  </w:style>
  <w:style w:type="paragraph" w:customStyle="1" w:styleId="Parties">
    <w:name w:val="Parties"/>
    <w:basedOn w:val="Normal"/>
    <w:pPr>
      <w:jc w:val="center"/>
    </w:pPr>
    <w:rPr>
      <w:caps/>
    </w:rPr>
  </w:style>
  <w:style w:type="paragraph" w:styleId="Header">
    <w:name w:val="header"/>
    <w:basedOn w:val="Normal"/>
    <w:link w:val="HeaderChar"/>
    <w:uiPriority w:val="99"/>
    <w:qFormat/>
    <w:pPr>
      <w:spacing w:after="0"/>
    </w:pPr>
    <w:rPr>
      <w:lang w:bidi="he-IL"/>
    </w:rPr>
  </w:style>
  <w:style w:type="character" w:customStyle="1" w:styleId="HeaderChar">
    <w:name w:val="Header Char"/>
    <w:basedOn w:val="DefaultParagraphFont"/>
    <w:link w:val="Header"/>
    <w:uiPriority w:val="99"/>
    <w:locked/>
    <w:rPr>
      <w:rFonts w:cs="Times New Roman"/>
      <w:sz w:val="24"/>
      <w:szCs w:val="24"/>
      <w:lang w:val="en-GB" w:eastAsia="zh-CN" w:bidi="he-IL"/>
    </w:rPr>
  </w:style>
  <w:style w:type="paragraph" w:styleId="Footer">
    <w:name w:val="footer"/>
    <w:basedOn w:val="Normal"/>
    <w:link w:val="FooterChar"/>
    <w:uiPriority w:val="99"/>
    <w:qFormat/>
    <w:pPr>
      <w:spacing w:after="0"/>
      <w:jc w:val="left"/>
    </w:pPr>
    <w:rPr>
      <w:rFonts w:cs="Times New Roman"/>
      <w:sz w:val="16"/>
      <w:szCs w:val="16"/>
      <w:lang w:bidi="he-IL"/>
    </w:rPr>
  </w:style>
  <w:style w:type="character" w:customStyle="1" w:styleId="FooterChar">
    <w:name w:val="Footer Char"/>
    <w:basedOn w:val="DefaultParagraphFont"/>
    <w:link w:val="Footer"/>
    <w:uiPriority w:val="99"/>
    <w:locked/>
    <w:rPr>
      <w:sz w:val="16"/>
      <w:szCs w:val="16"/>
    </w:rPr>
  </w:style>
  <w:style w:type="table" w:styleId="TableGrid">
    <w:name w:val="Table Grid"/>
    <w:basedOn w:val="TableNormal"/>
    <w:pPr>
      <w:jc w:val="both"/>
    </w:pPr>
    <w:rPr>
      <w:rFonts w:cs="Simplified Arabic"/>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Pr>
      <w:rFonts w:ascii="Times New Roman" w:eastAsia="SimSun" w:hAnsi="Times New Roman" w:cs="Times New Roman"/>
      <w:b w:val="0"/>
      <w:sz w:val="24"/>
      <w:szCs w:val="24"/>
      <w:lang w:val="en-GB" w:bidi="ar-AE"/>
    </w:rPr>
  </w:style>
  <w:style w:type="paragraph" w:customStyle="1" w:styleId="NormalNS">
    <w:name w:val="NormalNS"/>
    <w:basedOn w:val="Normal"/>
    <w:uiPriority w:val="1"/>
    <w:qFormat/>
    <w:pPr>
      <w:spacing w:after="0"/>
    </w:pPr>
  </w:style>
  <w:style w:type="paragraph" w:customStyle="1" w:styleId="FooterRight">
    <w:name w:val="Footer Right"/>
    <w:basedOn w:val="Footer"/>
    <w:link w:val="FooterRightChar"/>
    <w:pPr>
      <w:jc w:val="right"/>
    </w:pPr>
  </w:style>
  <w:style w:type="paragraph" w:customStyle="1" w:styleId="DraftDate">
    <w:name w:val="Draft Date"/>
    <w:basedOn w:val="Normal"/>
    <w:uiPriority w:val="99"/>
    <w:pPr>
      <w:spacing w:after="0"/>
      <w:jc w:val="right"/>
    </w:pPr>
    <w:rPr>
      <w:sz w:val="18"/>
      <w:szCs w:val="18"/>
    </w:rPr>
  </w:style>
  <w:style w:type="paragraph" w:customStyle="1" w:styleId="LegalEntityRight">
    <w:name w:val="Legal Entity Right"/>
    <w:basedOn w:val="Normal"/>
    <w:next w:val="DraftDate"/>
    <w:qFormat/>
    <w:pPr>
      <w:spacing w:after="0"/>
      <w:jc w:val="right"/>
    </w:pPr>
    <w:rPr>
      <w:rFonts w:ascii="Arial Black" w:hAnsi="Arial Black" w:cs="Arial"/>
      <w:bCs/>
      <w:caps/>
      <w:spacing w:val="6"/>
      <w:sz w:val="14"/>
      <w:szCs w:val="14"/>
    </w:rPr>
  </w:style>
  <w:style w:type="paragraph" w:customStyle="1" w:styleId="BodyText1">
    <w:name w:val="Body Text 1"/>
    <w:basedOn w:val="Normal"/>
    <w:qFormat/>
    <w:pPr>
      <w:ind w:left="720"/>
    </w:pPr>
    <w:rPr>
      <w:lang w:eastAsia="en-GB"/>
    </w:rPr>
  </w:style>
  <w:style w:type="paragraph" w:styleId="BodyText2">
    <w:name w:val="Body Text 2"/>
    <w:basedOn w:val="Normal"/>
    <w:link w:val="BodyText2Char"/>
    <w:qFormat/>
    <w:pPr>
      <w:ind w:left="1440"/>
    </w:pPr>
    <w:rPr>
      <w:lang w:eastAsia="en-GB"/>
    </w:rPr>
  </w:style>
  <w:style w:type="character" w:customStyle="1" w:styleId="BodyText2Char">
    <w:name w:val="Body Text 2 Char"/>
    <w:basedOn w:val="DefaultParagraphFont"/>
    <w:link w:val="BodyText2"/>
    <w:locked/>
    <w:rPr>
      <w:rFonts w:cs="Times New Roman"/>
      <w:sz w:val="24"/>
      <w:szCs w:val="24"/>
      <w:lang w:eastAsia="en-GB" w:bidi="ar-AE"/>
    </w:rPr>
  </w:style>
  <w:style w:type="paragraph" w:styleId="BodyText3">
    <w:name w:val="Body Text 3"/>
    <w:basedOn w:val="Normal"/>
    <w:link w:val="BodyText3Char"/>
    <w:uiPriority w:val="99"/>
    <w:qFormat/>
    <w:pPr>
      <w:ind w:left="2160"/>
    </w:pPr>
    <w:rPr>
      <w:lang w:eastAsia="en-GB"/>
    </w:rPr>
  </w:style>
  <w:style w:type="character" w:customStyle="1" w:styleId="BodyText3Char">
    <w:name w:val="Body Text 3 Char"/>
    <w:basedOn w:val="DefaultParagraphFont"/>
    <w:link w:val="BodyText3"/>
    <w:uiPriority w:val="99"/>
    <w:locked/>
    <w:rPr>
      <w:rFonts w:cs="Times New Roman"/>
      <w:sz w:val="24"/>
      <w:szCs w:val="24"/>
      <w:lang w:eastAsia="en-GB" w:bidi="ar-AE"/>
    </w:rPr>
  </w:style>
  <w:style w:type="paragraph" w:customStyle="1" w:styleId="BodyText4">
    <w:name w:val="Body Text 4"/>
    <w:basedOn w:val="Normal"/>
    <w:pPr>
      <w:ind w:left="2880"/>
    </w:pPr>
    <w:rPr>
      <w:lang w:eastAsia="en-GB"/>
    </w:rPr>
  </w:style>
  <w:style w:type="paragraph" w:customStyle="1" w:styleId="BodyText5">
    <w:name w:val="Body Text 5"/>
    <w:basedOn w:val="Normal"/>
    <w:pPr>
      <w:ind w:left="3600"/>
    </w:pPr>
    <w:rPr>
      <w:lang w:eastAsia="en-GB"/>
    </w:rPr>
  </w:style>
  <w:style w:type="paragraph" w:customStyle="1" w:styleId="BodyText6">
    <w:name w:val="Body Text 6"/>
    <w:basedOn w:val="Normal"/>
    <w:pPr>
      <w:ind w:left="4321"/>
    </w:pPr>
    <w:rPr>
      <w:lang w:eastAsia="en-GB"/>
    </w:rPr>
  </w:style>
  <w:style w:type="paragraph" w:customStyle="1" w:styleId="BodyText7">
    <w:name w:val="Body Text 7"/>
    <w:basedOn w:val="Normal"/>
    <w:pPr>
      <w:ind w:left="5041"/>
    </w:pPr>
    <w:rPr>
      <w:lang w:eastAsia="en-GB"/>
    </w:rPr>
  </w:style>
  <w:style w:type="paragraph" w:styleId="BodyTextFirstIndent">
    <w:name w:val="Body Text First Indent"/>
    <w:basedOn w:val="BodyText"/>
    <w:link w:val="BodyTextFirstIndentChar"/>
    <w:uiPriority w:val="99"/>
    <w:qFormat/>
    <w:pPr>
      <w:ind w:firstLine="720"/>
    </w:pPr>
  </w:style>
  <w:style w:type="character" w:customStyle="1" w:styleId="BodyTextFirstIndentChar">
    <w:name w:val="Body Text First Indent Char"/>
    <w:basedOn w:val="BodyTextChar"/>
    <w:link w:val="BodyTextFirstIndent"/>
    <w:uiPriority w:val="99"/>
    <w:locked/>
    <w:rPr>
      <w:rFonts w:cs="Times New Roman"/>
      <w:sz w:val="24"/>
      <w:szCs w:val="24"/>
      <w:lang w:eastAsia="en-GB" w:bidi="ar-AE"/>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locked/>
    <w:rPr>
      <w:rFonts w:cs="Times New Roman"/>
    </w:rPr>
  </w:style>
  <w:style w:type="paragraph" w:styleId="BodyTextFirstIndent2">
    <w:name w:val="Body Text First Indent 2"/>
    <w:basedOn w:val="BodyTextFirstIndent"/>
    <w:link w:val="BodyTextFirstIndent2Char"/>
    <w:uiPriority w:val="99"/>
    <w:qFormat/>
    <w:pPr>
      <w:ind w:firstLine="1440"/>
    </w:pPr>
  </w:style>
  <w:style w:type="character" w:customStyle="1" w:styleId="BodyTextFirstIndent2Char">
    <w:name w:val="Body Text First Indent 2 Char"/>
    <w:basedOn w:val="BodyTextIndentChar"/>
    <w:link w:val="BodyTextFirstIndent2"/>
    <w:uiPriority w:val="99"/>
    <w:locked/>
    <w:rPr>
      <w:rFonts w:cs="Times New Roman"/>
      <w:lang w:eastAsia="en-GB" w:bidi="ar-AE"/>
    </w:rPr>
  </w:style>
  <w:style w:type="character" w:styleId="CommentReference">
    <w:name w:val="annotation reference"/>
    <w:basedOn w:val="DefaultParagraphFont"/>
    <w:uiPriority w:val="99"/>
    <w:unhideWhenUsed/>
    <w:rPr>
      <w:rFonts w:ascii="Times New Roman" w:eastAsia="SimSun" w:hAnsi="Times New Roman" w:cs="Simplified Arabic"/>
      <w:sz w:val="18"/>
      <w:szCs w:val="18"/>
      <w:lang w:val="en-GB" w:bidi="ar-AE"/>
    </w:rPr>
  </w:style>
  <w:style w:type="paragraph" w:styleId="CommentText">
    <w:name w:val="annotation text"/>
    <w:basedOn w:val="Normal"/>
    <w:link w:val="CommentTextChar"/>
    <w:uiPriority w:val="99"/>
    <w:unhideWhenUsed/>
    <w:pPr>
      <w:spacing w:after="120"/>
    </w:pPr>
    <w:rPr>
      <w:sz w:val="20"/>
      <w:szCs w:val="20"/>
    </w:rPr>
  </w:style>
  <w:style w:type="character" w:customStyle="1" w:styleId="CommentTextChar">
    <w:name w:val="Comment Text Char"/>
    <w:basedOn w:val="DefaultParagraphFont"/>
    <w:link w:val="CommentText"/>
    <w:uiPriority w:val="99"/>
    <w:locked/>
    <w:rPr>
      <w:rFonts w:cs="Times New Roman"/>
      <w:sz w:val="20"/>
      <w:szCs w:val="20"/>
      <w:lang w:bidi="ar-AE"/>
    </w:rPr>
  </w:style>
  <w:style w:type="paragraph" w:styleId="CommentSubject">
    <w:name w:val="annotation subject"/>
    <w:basedOn w:val="CommentText"/>
    <w:next w:val="CommentText"/>
    <w:link w:val="CommentSubjectChar"/>
    <w:uiPriority w:val="99"/>
    <w:semiHidden/>
    <w:unhideWhenUsed/>
    <w:pPr>
      <w:spacing w:after="240"/>
    </w:pPr>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bidi="ar-AE"/>
    </w:rPr>
  </w:style>
  <w:style w:type="character" w:styleId="Emphasis">
    <w:name w:val="Emphasis"/>
    <w:basedOn w:val="DefaultParagraphFont"/>
    <w:uiPriority w:val="20"/>
    <w:qFormat/>
    <w:rPr>
      <w:i/>
    </w:rPr>
  </w:style>
  <w:style w:type="paragraph" w:styleId="Index1">
    <w:name w:val="index 1"/>
    <w:basedOn w:val="Normal"/>
    <w:next w:val="Normal"/>
    <w:autoRedefine/>
    <w:uiPriority w:val="99"/>
    <w:semiHidden/>
    <w:unhideWhenUsed/>
    <w:pPr>
      <w:ind w:left="240" w:hanging="240"/>
    </w:pPr>
  </w:style>
  <w:style w:type="paragraph" w:styleId="IndexHeading">
    <w:name w:val="index heading"/>
    <w:basedOn w:val="Normal"/>
    <w:next w:val="Normal"/>
    <w:uiPriority w:val="99"/>
    <w:semiHidden/>
    <w:unhideWhenUsed/>
    <w:rPr>
      <w:b/>
      <w:bCs/>
    </w:rPr>
  </w:style>
  <w:style w:type="paragraph" w:styleId="ListParagraph">
    <w:name w:val="List Paragraph"/>
    <w:basedOn w:val="Normal"/>
    <w:uiPriority w:val="34"/>
    <w:unhideWhenUsed/>
    <w:pPr>
      <w:ind w:left="720"/>
      <w:contextualSpacing/>
    </w:pPr>
  </w:style>
  <w:style w:type="paragraph" w:styleId="NoSpacing">
    <w:name w:val="No Spacing"/>
    <w:basedOn w:val="Normal"/>
    <w:uiPriority w:val="1"/>
    <w:semiHidden/>
    <w:unhideWhenUsed/>
    <w:qFormat/>
    <w:pPr>
      <w:spacing w:after="0"/>
    </w:pPr>
  </w:style>
  <w:style w:type="paragraph" w:customStyle="1" w:styleId="NormalBold">
    <w:name w:val="NormalBold"/>
    <w:basedOn w:val="Normal"/>
    <w:next w:val="Normal"/>
    <w:uiPriority w:val="1"/>
    <w:qFormat/>
    <w:rPr>
      <w:b/>
      <w:bCs/>
    </w:rPr>
  </w:style>
  <w:style w:type="paragraph" w:customStyle="1" w:styleId="NormalBoldNS">
    <w:name w:val="NormalBoldNS"/>
    <w:basedOn w:val="Normal"/>
    <w:next w:val="Normal"/>
    <w:uiPriority w:val="1"/>
    <w:qFormat/>
    <w:pPr>
      <w:jc w:val="left"/>
    </w:pPr>
    <w:rPr>
      <w:b/>
      <w:bCs/>
    </w:rPr>
  </w:style>
  <w:style w:type="paragraph" w:customStyle="1" w:styleId="NormalRight">
    <w:name w:val="NormalRight"/>
    <w:basedOn w:val="NormalNS"/>
    <w:uiPriority w:val="1"/>
    <w:qFormat/>
    <w:pPr>
      <w:jc w:val="right"/>
    </w:pPr>
  </w:style>
  <w:style w:type="paragraph" w:customStyle="1" w:styleId="NoteContinuation">
    <w:name w:val="Note Continuation"/>
    <w:basedOn w:val="Normal"/>
    <w:qFormat/>
    <w:pPr>
      <w:spacing w:after="120"/>
      <w:ind w:left="340"/>
    </w:pPr>
    <w:rPr>
      <w:sz w:val="20"/>
      <w:szCs w:val="20"/>
    </w:rPr>
  </w:style>
  <w:style w:type="paragraph" w:customStyle="1" w:styleId="DefinitionsL9">
    <w:name w:val="Definitions L9"/>
    <w:basedOn w:val="Normal"/>
    <w:link w:val="DefinitionsL9Char"/>
    <w:pPr>
      <w:numPr>
        <w:ilvl w:val="8"/>
        <w:numId w:val="1"/>
      </w:numPr>
      <w:outlineLvl w:val="8"/>
    </w:pPr>
  </w:style>
  <w:style w:type="character" w:customStyle="1" w:styleId="DefinitionsL9Char">
    <w:name w:val="Definitions L9 Char"/>
    <w:basedOn w:val="DefaultParagraphFont"/>
    <w:link w:val="DefinitionsL9"/>
    <w:locked/>
    <w:rPr>
      <w:rFonts w:cs="Simplified Arabic"/>
      <w:sz w:val="24"/>
      <w:szCs w:val="24"/>
      <w:lang w:bidi="ar-AE"/>
    </w:rPr>
  </w:style>
  <w:style w:type="paragraph" w:customStyle="1" w:styleId="DefinitionsL8">
    <w:name w:val="Definitions L8"/>
    <w:basedOn w:val="Normal"/>
    <w:link w:val="DefinitionsL8Char"/>
    <w:pPr>
      <w:numPr>
        <w:ilvl w:val="7"/>
        <w:numId w:val="1"/>
      </w:numPr>
      <w:outlineLvl w:val="7"/>
    </w:pPr>
  </w:style>
  <w:style w:type="character" w:customStyle="1" w:styleId="DefinitionsL8Char">
    <w:name w:val="Definitions L8 Char"/>
    <w:basedOn w:val="DefaultParagraphFont"/>
    <w:link w:val="DefinitionsL8"/>
    <w:locked/>
    <w:rPr>
      <w:rFonts w:cs="Simplified Arabic"/>
      <w:sz w:val="24"/>
      <w:szCs w:val="24"/>
      <w:lang w:bidi="ar-AE"/>
    </w:rPr>
  </w:style>
  <w:style w:type="paragraph" w:customStyle="1" w:styleId="DefinitionsL7">
    <w:name w:val="Definitions L7"/>
    <w:basedOn w:val="Normal"/>
    <w:link w:val="DefinitionsL7Char"/>
    <w:pPr>
      <w:numPr>
        <w:ilvl w:val="6"/>
        <w:numId w:val="1"/>
      </w:numPr>
      <w:outlineLvl w:val="6"/>
    </w:pPr>
  </w:style>
  <w:style w:type="character" w:customStyle="1" w:styleId="DefinitionsL7Char">
    <w:name w:val="Definitions L7 Char"/>
    <w:basedOn w:val="DefaultParagraphFont"/>
    <w:link w:val="DefinitionsL7"/>
    <w:locked/>
    <w:rPr>
      <w:rFonts w:cs="Simplified Arabic"/>
      <w:sz w:val="24"/>
      <w:szCs w:val="24"/>
      <w:lang w:bidi="ar-AE"/>
    </w:rPr>
  </w:style>
  <w:style w:type="paragraph" w:customStyle="1" w:styleId="DefinitionsL6">
    <w:name w:val="Definitions L6"/>
    <w:basedOn w:val="Normal"/>
    <w:link w:val="DefinitionsL6Char"/>
    <w:pPr>
      <w:numPr>
        <w:ilvl w:val="5"/>
        <w:numId w:val="1"/>
      </w:numPr>
      <w:outlineLvl w:val="5"/>
    </w:pPr>
  </w:style>
  <w:style w:type="character" w:customStyle="1" w:styleId="DefinitionsL6Char">
    <w:name w:val="Definitions L6 Char"/>
    <w:basedOn w:val="DefaultParagraphFont"/>
    <w:link w:val="DefinitionsL6"/>
    <w:locked/>
    <w:rPr>
      <w:rFonts w:cs="Simplified Arabic"/>
      <w:sz w:val="24"/>
      <w:szCs w:val="24"/>
      <w:lang w:bidi="ar-AE"/>
    </w:rPr>
  </w:style>
  <w:style w:type="paragraph" w:customStyle="1" w:styleId="DefinitionsL5">
    <w:name w:val="Definitions L5"/>
    <w:basedOn w:val="Normal"/>
    <w:next w:val="BodyText5"/>
    <w:link w:val="DefinitionsL5Char"/>
    <w:pPr>
      <w:numPr>
        <w:ilvl w:val="4"/>
        <w:numId w:val="1"/>
      </w:numPr>
      <w:outlineLvl w:val="4"/>
    </w:pPr>
  </w:style>
  <w:style w:type="character" w:styleId="Strong">
    <w:name w:val="Strong"/>
    <w:basedOn w:val="DefaultParagraphFont"/>
    <w:uiPriority w:val="22"/>
    <w:rPr>
      <w:b/>
    </w:rPr>
  </w:style>
  <w:style w:type="paragraph" w:styleId="Subtitle">
    <w:name w:val="Subtitle"/>
    <w:basedOn w:val="Normal"/>
    <w:next w:val="BodyText"/>
    <w:link w:val="SubtitleChar"/>
    <w:uiPriority w:val="11"/>
    <w:qFormat/>
    <w:pPr>
      <w:numPr>
        <w:ilvl w:val="1"/>
      </w:numPr>
      <w:jc w:val="center"/>
    </w:pPr>
  </w:style>
  <w:style w:type="character" w:customStyle="1" w:styleId="SubtitleChar">
    <w:name w:val="Subtitle Char"/>
    <w:basedOn w:val="DefaultParagraphFont"/>
    <w:link w:val="Subtitle"/>
    <w:uiPriority w:val="11"/>
    <w:locked/>
    <w:rPr>
      <w:rFonts w:cs="Times New Roman"/>
      <w:lang w:bidi="ar-AE"/>
    </w:rPr>
  </w:style>
  <w:style w:type="paragraph" w:styleId="Title">
    <w:name w:val="Title"/>
    <w:basedOn w:val="Normal"/>
    <w:next w:val="BodyText"/>
    <w:link w:val="TitleChar"/>
    <w:uiPriority w:val="10"/>
    <w:qFormat/>
    <w:pPr>
      <w:jc w:val="center"/>
    </w:pPr>
    <w:rPr>
      <w:b/>
      <w:bCs/>
    </w:rPr>
  </w:style>
  <w:style w:type="character" w:customStyle="1" w:styleId="TitleChar">
    <w:name w:val="Title Char"/>
    <w:basedOn w:val="DefaultParagraphFont"/>
    <w:link w:val="Title"/>
    <w:uiPriority w:val="10"/>
    <w:locked/>
    <w:rPr>
      <w:rFonts w:cs="Times New Roman"/>
      <w:b/>
      <w:bCs/>
      <w:lang w:bidi="ar-AE"/>
    </w:rPr>
  </w:style>
  <w:style w:type="paragraph" w:styleId="TOCHeading">
    <w:name w:val="TOC Heading"/>
    <w:basedOn w:val="Normal"/>
    <w:next w:val="Normal"/>
    <w:uiPriority w:val="39"/>
    <w:qFormat/>
    <w:pPr>
      <w:jc w:val="center"/>
    </w:pPr>
    <w:rPr>
      <w:b/>
      <w:bCs/>
      <w:caps/>
    </w:rPr>
  </w:style>
  <w:style w:type="paragraph" w:customStyle="1" w:styleId="BGHStandard">
    <w:name w:val="BGH Standard"/>
    <w:basedOn w:val="Normal"/>
    <w:semiHidden/>
    <w:unhideWhenUsed/>
    <w:pPr>
      <w:spacing w:line="360" w:lineRule="atLeast"/>
      <w:ind w:left="1985"/>
    </w:pPr>
    <w:rPr>
      <w:lang w:eastAsia="en-GB"/>
    </w:rPr>
  </w:style>
  <w:style w:type="paragraph" w:customStyle="1" w:styleId="NormalRight12">
    <w:name w:val="NormalRight12"/>
    <w:basedOn w:val="NormalRight"/>
    <w:qFormat/>
    <w:pPr>
      <w:spacing w:after="240"/>
    </w:pPr>
  </w:style>
  <w:style w:type="paragraph" w:customStyle="1" w:styleId="SubTitle0">
    <w:name w:val="SubTitle0"/>
    <w:basedOn w:val="Subtitle"/>
    <w:qFormat/>
    <w:pPr>
      <w:spacing w:after="0"/>
    </w:pPr>
  </w:style>
  <w:style w:type="paragraph" w:styleId="TOC1">
    <w:name w:val="toc 1"/>
    <w:basedOn w:val="Normal"/>
    <w:next w:val="BodyText"/>
    <w:uiPriority w:val="39"/>
    <w:unhideWhenUsed/>
    <w:pPr>
      <w:keepLines/>
      <w:tabs>
        <w:tab w:val="right" w:leader="dot" w:pos="9016"/>
      </w:tabs>
      <w:adjustRightInd w:val="0"/>
      <w:snapToGrid w:val="0"/>
      <w:spacing w:before="100" w:after="0"/>
      <w:ind w:left="720" w:hanging="720"/>
    </w:pPr>
  </w:style>
  <w:style w:type="paragraph" w:styleId="TOC2">
    <w:name w:val="toc 2"/>
    <w:basedOn w:val="Normal"/>
    <w:next w:val="BodyText"/>
    <w:uiPriority w:val="39"/>
    <w:semiHidden/>
    <w:unhideWhenUsed/>
    <w:pPr>
      <w:keepLines/>
      <w:tabs>
        <w:tab w:val="right" w:leader="dot" w:pos="9015"/>
      </w:tabs>
      <w:adjustRightInd w:val="0"/>
      <w:snapToGrid w:val="0"/>
      <w:spacing w:before="100" w:after="0"/>
      <w:ind w:left="1440" w:hanging="720"/>
    </w:pPr>
  </w:style>
  <w:style w:type="paragraph" w:customStyle="1" w:styleId="NormalLeft">
    <w:name w:val="NormalLeft"/>
    <w:basedOn w:val="Normal"/>
    <w:next w:val="Normal"/>
    <w:qFormat/>
    <w:pPr>
      <w:jc w:val="left"/>
    </w:pPr>
  </w:style>
  <w:style w:type="paragraph" w:customStyle="1" w:styleId="LegalEntityRightNB">
    <w:name w:val="LegalEntityRightNB"/>
    <w:basedOn w:val="LegalEntityRight"/>
    <w:qFormat/>
    <w:rPr>
      <w:rFonts w:ascii="Arial" w:hAnsi="Arial"/>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bidi="ar-AE"/>
    </w:rPr>
  </w:style>
  <w:style w:type="paragraph" w:customStyle="1" w:styleId="Regulatory">
    <w:name w:val="Regulatory"/>
    <w:basedOn w:val="Normal"/>
    <w:next w:val="Footer"/>
    <w:semiHidden/>
    <w:pPr>
      <w:spacing w:line="288" w:lineRule="auto"/>
      <w:jc w:val="left"/>
    </w:pPr>
    <w:rPr>
      <w:rFonts w:ascii="Arial" w:hAnsi="Arial"/>
      <w:caps/>
      <w:spacing w:val="8"/>
      <w:sz w:val="14"/>
      <w:szCs w:val="14"/>
    </w:rPr>
  </w:style>
  <w:style w:type="character" w:customStyle="1" w:styleId="DefinitionsL5Char">
    <w:name w:val="Definitions L5 Char"/>
    <w:basedOn w:val="DefaultParagraphFont"/>
    <w:link w:val="DefinitionsL5"/>
    <w:locked/>
    <w:rPr>
      <w:rFonts w:cs="Simplified Arabic"/>
      <w:sz w:val="24"/>
      <w:szCs w:val="24"/>
      <w:lang w:bidi="ar-AE"/>
    </w:rPr>
  </w:style>
  <w:style w:type="paragraph" w:customStyle="1" w:styleId="DefinitionsL4">
    <w:name w:val="Definitions L4"/>
    <w:basedOn w:val="Normal"/>
    <w:next w:val="BodyText4"/>
    <w:link w:val="DefinitionsL4Char"/>
    <w:pPr>
      <w:numPr>
        <w:ilvl w:val="3"/>
        <w:numId w:val="1"/>
      </w:numPr>
      <w:outlineLvl w:val="3"/>
    </w:pPr>
  </w:style>
  <w:style w:type="character" w:customStyle="1" w:styleId="DefinitionsL4Char">
    <w:name w:val="Definitions L4 Char"/>
    <w:basedOn w:val="DefaultParagraphFont"/>
    <w:link w:val="DefinitionsL4"/>
    <w:locked/>
    <w:rPr>
      <w:rFonts w:cs="Simplified Arabic"/>
      <w:sz w:val="24"/>
      <w:szCs w:val="24"/>
      <w:lang w:bidi="ar-AE"/>
    </w:rPr>
  </w:style>
  <w:style w:type="paragraph" w:customStyle="1" w:styleId="DefinitionsL3">
    <w:name w:val="Definitions L3"/>
    <w:basedOn w:val="Normal"/>
    <w:next w:val="BodyText3"/>
    <w:link w:val="DefinitionsL3Char"/>
    <w:pPr>
      <w:numPr>
        <w:ilvl w:val="2"/>
        <w:numId w:val="1"/>
      </w:numPr>
      <w:outlineLvl w:val="2"/>
    </w:pPr>
  </w:style>
  <w:style w:type="character" w:customStyle="1" w:styleId="DefinitionsL3Char">
    <w:name w:val="Definitions L3 Char"/>
    <w:basedOn w:val="DefaultParagraphFont"/>
    <w:link w:val="DefinitionsL3"/>
    <w:locked/>
    <w:rPr>
      <w:rFonts w:cs="Simplified Arabic"/>
      <w:sz w:val="24"/>
      <w:szCs w:val="24"/>
      <w:lang w:bidi="ar-AE"/>
    </w:rPr>
  </w:style>
  <w:style w:type="paragraph" w:customStyle="1" w:styleId="DefinitionsL2">
    <w:name w:val="Definitions L2"/>
    <w:basedOn w:val="Normal"/>
    <w:next w:val="BodyText2"/>
    <w:link w:val="DefinitionsL2Char"/>
    <w:pPr>
      <w:numPr>
        <w:ilvl w:val="1"/>
        <w:numId w:val="1"/>
      </w:numPr>
      <w:outlineLvl w:val="1"/>
    </w:pPr>
  </w:style>
  <w:style w:type="character" w:customStyle="1" w:styleId="DefinitionsL2Char">
    <w:name w:val="Definitions L2 Char"/>
    <w:basedOn w:val="DefaultParagraphFont"/>
    <w:link w:val="DefinitionsL2"/>
    <w:locked/>
    <w:rPr>
      <w:rFonts w:cs="Simplified Arabic"/>
      <w:sz w:val="24"/>
      <w:szCs w:val="24"/>
      <w:lang w:bidi="ar-AE"/>
    </w:rPr>
  </w:style>
  <w:style w:type="paragraph" w:customStyle="1" w:styleId="DefinitionsL1">
    <w:name w:val="Definitions L1"/>
    <w:basedOn w:val="Normal"/>
    <w:next w:val="BodyText1"/>
    <w:link w:val="DefinitionsL1Char"/>
    <w:pPr>
      <w:numPr>
        <w:numId w:val="1"/>
      </w:numPr>
      <w:outlineLvl w:val="0"/>
    </w:pPr>
  </w:style>
  <w:style w:type="character" w:customStyle="1" w:styleId="DefinitionsL1Char">
    <w:name w:val="Definitions L1 Char"/>
    <w:basedOn w:val="DefaultParagraphFont"/>
    <w:link w:val="DefinitionsL1"/>
    <w:locked/>
    <w:rPr>
      <w:rFonts w:cs="Simplified Arabic"/>
      <w:sz w:val="24"/>
      <w:szCs w:val="24"/>
      <w:lang w:bidi="ar-AE"/>
    </w:rPr>
  </w:style>
  <w:style w:type="paragraph" w:customStyle="1" w:styleId="LongStandardL9">
    <w:name w:val="Long Standard L9"/>
    <w:basedOn w:val="Normal"/>
    <w:next w:val="BodyText3"/>
    <w:link w:val="LongStandardL9Char"/>
    <w:pPr>
      <w:numPr>
        <w:ilvl w:val="8"/>
        <w:numId w:val="33"/>
      </w:numPr>
      <w:outlineLvl w:val="8"/>
    </w:pPr>
  </w:style>
  <w:style w:type="character" w:customStyle="1" w:styleId="LongStandardL9Char">
    <w:name w:val="Long Standard L9 Char"/>
    <w:basedOn w:val="DefaultParagraphFont"/>
    <w:link w:val="LongStandardL9"/>
    <w:locked/>
    <w:rPr>
      <w:rFonts w:cs="Simplified Arabic"/>
      <w:sz w:val="24"/>
      <w:szCs w:val="24"/>
      <w:lang w:bidi="ar-AE"/>
    </w:rPr>
  </w:style>
  <w:style w:type="paragraph" w:customStyle="1" w:styleId="LongStandardL8">
    <w:name w:val="Long Standard L8"/>
    <w:basedOn w:val="Normal"/>
    <w:next w:val="BodyText2"/>
    <w:link w:val="LongStandardL8Char"/>
    <w:pPr>
      <w:numPr>
        <w:ilvl w:val="7"/>
        <w:numId w:val="33"/>
      </w:numPr>
      <w:outlineLvl w:val="7"/>
    </w:pPr>
  </w:style>
  <w:style w:type="character" w:customStyle="1" w:styleId="LongStandardL8Char">
    <w:name w:val="Long Standard L8 Char"/>
    <w:basedOn w:val="DefaultParagraphFont"/>
    <w:link w:val="LongStandardL8"/>
    <w:locked/>
    <w:rPr>
      <w:rFonts w:cs="Simplified Arabic"/>
      <w:sz w:val="24"/>
      <w:szCs w:val="24"/>
      <w:lang w:bidi="ar-AE"/>
    </w:rPr>
  </w:style>
  <w:style w:type="paragraph" w:customStyle="1" w:styleId="LongStandardL7">
    <w:name w:val="Long Standard L7"/>
    <w:basedOn w:val="Normal"/>
    <w:next w:val="BodyText6"/>
    <w:link w:val="LongStandardL7Char"/>
    <w:pPr>
      <w:numPr>
        <w:ilvl w:val="6"/>
        <w:numId w:val="33"/>
      </w:numPr>
      <w:outlineLvl w:val="6"/>
    </w:pPr>
  </w:style>
  <w:style w:type="character" w:customStyle="1" w:styleId="LongStandardL7Char">
    <w:name w:val="Long Standard L7 Char"/>
    <w:basedOn w:val="DefaultParagraphFont"/>
    <w:link w:val="LongStandardL7"/>
    <w:locked/>
    <w:rPr>
      <w:rFonts w:cs="Simplified Arabic"/>
      <w:sz w:val="24"/>
      <w:szCs w:val="24"/>
      <w:lang w:bidi="ar-AE"/>
    </w:rPr>
  </w:style>
  <w:style w:type="paragraph" w:customStyle="1" w:styleId="LongStandardL6">
    <w:name w:val="Long Standard L6"/>
    <w:basedOn w:val="Normal"/>
    <w:next w:val="BodyText5"/>
    <w:link w:val="LongStandardL6Char"/>
    <w:pPr>
      <w:numPr>
        <w:ilvl w:val="5"/>
        <w:numId w:val="33"/>
      </w:numPr>
      <w:outlineLvl w:val="5"/>
    </w:pPr>
  </w:style>
  <w:style w:type="character" w:customStyle="1" w:styleId="LongStandardL6Char">
    <w:name w:val="Long Standard L6 Char"/>
    <w:basedOn w:val="DefaultParagraphFont"/>
    <w:link w:val="LongStandardL6"/>
    <w:locked/>
    <w:rPr>
      <w:rFonts w:cs="Simplified Arabic"/>
      <w:sz w:val="24"/>
      <w:szCs w:val="24"/>
      <w:lang w:bidi="ar-AE"/>
    </w:rPr>
  </w:style>
  <w:style w:type="paragraph" w:customStyle="1" w:styleId="LongStandardL5">
    <w:name w:val="Long Standard L5"/>
    <w:basedOn w:val="Normal"/>
    <w:next w:val="BodyText4"/>
    <w:link w:val="LongStandardL5Char"/>
    <w:pPr>
      <w:numPr>
        <w:ilvl w:val="4"/>
        <w:numId w:val="33"/>
      </w:numPr>
      <w:outlineLvl w:val="4"/>
    </w:pPr>
  </w:style>
  <w:style w:type="character" w:customStyle="1" w:styleId="LongStandardL5Char">
    <w:name w:val="Long Standard L5 Char"/>
    <w:basedOn w:val="DefaultParagraphFont"/>
    <w:link w:val="LongStandardL5"/>
    <w:locked/>
    <w:rPr>
      <w:rFonts w:cs="Simplified Arabic"/>
      <w:sz w:val="24"/>
      <w:szCs w:val="24"/>
      <w:lang w:bidi="ar-AE"/>
    </w:rPr>
  </w:style>
  <w:style w:type="paragraph" w:customStyle="1" w:styleId="LongStandardL4">
    <w:name w:val="Long Standard L4"/>
    <w:basedOn w:val="Normal"/>
    <w:next w:val="BodyText3"/>
    <w:link w:val="LongStandardL4Char"/>
    <w:pPr>
      <w:numPr>
        <w:ilvl w:val="3"/>
        <w:numId w:val="33"/>
      </w:numPr>
      <w:outlineLvl w:val="3"/>
    </w:pPr>
  </w:style>
  <w:style w:type="character" w:customStyle="1" w:styleId="LongStandardL4Char">
    <w:name w:val="Long Standard L4 Char"/>
    <w:basedOn w:val="DefaultParagraphFont"/>
    <w:link w:val="LongStandardL4"/>
    <w:locked/>
    <w:rPr>
      <w:rFonts w:cs="Simplified Arabic"/>
      <w:sz w:val="24"/>
      <w:szCs w:val="24"/>
      <w:lang w:bidi="ar-AE"/>
    </w:rPr>
  </w:style>
  <w:style w:type="paragraph" w:customStyle="1" w:styleId="LongStandardL3">
    <w:name w:val="Long Standard L3"/>
    <w:basedOn w:val="Normal"/>
    <w:next w:val="BodyText2"/>
    <w:link w:val="LongStandardL3Char"/>
    <w:pPr>
      <w:numPr>
        <w:ilvl w:val="2"/>
        <w:numId w:val="33"/>
      </w:numPr>
      <w:outlineLvl w:val="2"/>
    </w:pPr>
  </w:style>
  <w:style w:type="character" w:customStyle="1" w:styleId="LongStandardL3Char">
    <w:name w:val="Long Standard L3 Char"/>
    <w:basedOn w:val="DefaultParagraphFont"/>
    <w:link w:val="LongStandardL3"/>
    <w:locked/>
    <w:rPr>
      <w:rFonts w:cs="Simplified Arabic"/>
      <w:sz w:val="24"/>
      <w:szCs w:val="24"/>
      <w:lang w:bidi="ar-AE"/>
    </w:rPr>
  </w:style>
  <w:style w:type="paragraph" w:customStyle="1" w:styleId="LongStandardL2">
    <w:name w:val="Long Standard L2"/>
    <w:basedOn w:val="Normal"/>
    <w:next w:val="BodyText1"/>
    <w:link w:val="LongStandardL2Char"/>
    <w:pPr>
      <w:keepNext/>
      <w:numPr>
        <w:ilvl w:val="1"/>
        <w:numId w:val="33"/>
      </w:numPr>
      <w:suppressAutoHyphens/>
      <w:jc w:val="left"/>
      <w:outlineLvl w:val="1"/>
    </w:pPr>
    <w:rPr>
      <w:b/>
    </w:rPr>
  </w:style>
  <w:style w:type="character" w:customStyle="1" w:styleId="LongStandardL2Char">
    <w:name w:val="Long Standard L2 Char"/>
    <w:basedOn w:val="DefaultParagraphFont"/>
    <w:link w:val="LongStandardL2"/>
    <w:locked/>
    <w:rPr>
      <w:rFonts w:cs="Simplified Arabic"/>
      <w:b/>
      <w:sz w:val="24"/>
      <w:szCs w:val="24"/>
      <w:lang w:bidi="ar-AE"/>
    </w:rPr>
  </w:style>
  <w:style w:type="paragraph" w:customStyle="1" w:styleId="LongStandardL1">
    <w:name w:val="Long Standard L1"/>
    <w:basedOn w:val="Normal"/>
    <w:next w:val="BodyText1"/>
    <w:link w:val="LongStandardL1Char"/>
    <w:pPr>
      <w:keepNext/>
      <w:numPr>
        <w:numId w:val="33"/>
      </w:numPr>
      <w:suppressAutoHyphens/>
      <w:jc w:val="left"/>
      <w:outlineLvl w:val="0"/>
    </w:pPr>
    <w:rPr>
      <w:b/>
      <w:caps/>
    </w:rPr>
  </w:style>
  <w:style w:type="character" w:customStyle="1" w:styleId="LongStandardL1Char">
    <w:name w:val="Long Standard L1 Char"/>
    <w:basedOn w:val="DefaultParagraphFont"/>
    <w:link w:val="LongStandardL1"/>
    <w:locked/>
    <w:rPr>
      <w:rFonts w:cs="Simplified Arabic"/>
      <w:b/>
      <w:caps/>
      <w:sz w:val="24"/>
      <w:szCs w:val="24"/>
      <w:lang w:bidi="ar-AE"/>
    </w:rPr>
  </w:style>
  <w:style w:type="paragraph" w:customStyle="1" w:styleId="NotesL9">
    <w:name w:val="Notes L9"/>
    <w:basedOn w:val="Normal"/>
    <w:link w:val="NotesL9Char"/>
    <w:pPr>
      <w:numPr>
        <w:ilvl w:val="8"/>
        <w:numId w:val="3"/>
      </w:numPr>
      <w:outlineLvl w:val="8"/>
    </w:pPr>
  </w:style>
  <w:style w:type="character" w:customStyle="1" w:styleId="NotesL9Char">
    <w:name w:val="Notes L9 Char"/>
    <w:basedOn w:val="DefaultParagraphFont"/>
    <w:link w:val="NotesL9"/>
    <w:locked/>
    <w:rPr>
      <w:rFonts w:cs="Simplified Arabic"/>
      <w:sz w:val="24"/>
      <w:szCs w:val="24"/>
      <w:lang w:bidi="ar-AE"/>
    </w:rPr>
  </w:style>
  <w:style w:type="paragraph" w:customStyle="1" w:styleId="NotesL8">
    <w:name w:val="Notes L8"/>
    <w:basedOn w:val="Normal"/>
    <w:link w:val="NotesL8Char"/>
    <w:pPr>
      <w:numPr>
        <w:ilvl w:val="7"/>
        <w:numId w:val="3"/>
      </w:numPr>
      <w:outlineLvl w:val="7"/>
    </w:pPr>
  </w:style>
  <w:style w:type="character" w:customStyle="1" w:styleId="NotesL8Char">
    <w:name w:val="Notes L8 Char"/>
    <w:basedOn w:val="DefaultParagraphFont"/>
    <w:link w:val="NotesL8"/>
    <w:locked/>
    <w:rPr>
      <w:rFonts w:cs="Simplified Arabic"/>
      <w:sz w:val="24"/>
      <w:szCs w:val="24"/>
      <w:lang w:bidi="ar-AE"/>
    </w:rPr>
  </w:style>
  <w:style w:type="paragraph" w:customStyle="1" w:styleId="NotesL7">
    <w:name w:val="Notes L7"/>
    <w:basedOn w:val="Normal"/>
    <w:link w:val="NotesL7Char"/>
    <w:pPr>
      <w:numPr>
        <w:ilvl w:val="6"/>
        <w:numId w:val="3"/>
      </w:numPr>
      <w:outlineLvl w:val="6"/>
    </w:pPr>
  </w:style>
  <w:style w:type="character" w:customStyle="1" w:styleId="NotesL7Char">
    <w:name w:val="Notes L7 Char"/>
    <w:basedOn w:val="DefaultParagraphFont"/>
    <w:link w:val="NotesL7"/>
    <w:locked/>
    <w:rPr>
      <w:rFonts w:cs="Simplified Arabic"/>
      <w:sz w:val="24"/>
      <w:szCs w:val="24"/>
      <w:lang w:bidi="ar-AE"/>
    </w:rPr>
  </w:style>
  <w:style w:type="paragraph" w:customStyle="1" w:styleId="NotesL6">
    <w:name w:val="Notes L6"/>
    <w:basedOn w:val="Normal"/>
    <w:next w:val="BodyText5"/>
    <w:link w:val="NotesL6Char"/>
    <w:pPr>
      <w:numPr>
        <w:ilvl w:val="5"/>
        <w:numId w:val="3"/>
      </w:numPr>
      <w:outlineLvl w:val="5"/>
    </w:pPr>
  </w:style>
  <w:style w:type="character" w:customStyle="1" w:styleId="NotesL6Char">
    <w:name w:val="Notes L6 Char"/>
    <w:basedOn w:val="DefaultParagraphFont"/>
    <w:link w:val="NotesL6"/>
    <w:locked/>
    <w:rPr>
      <w:rFonts w:cs="Simplified Arabic"/>
      <w:sz w:val="24"/>
      <w:szCs w:val="24"/>
      <w:lang w:bidi="ar-AE"/>
    </w:rPr>
  </w:style>
  <w:style w:type="paragraph" w:customStyle="1" w:styleId="NotesL5">
    <w:name w:val="Notes L5"/>
    <w:basedOn w:val="Normal"/>
    <w:next w:val="BodyText4"/>
    <w:link w:val="NotesL5Char"/>
    <w:pPr>
      <w:numPr>
        <w:ilvl w:val="4"/>
        <w:numId w:val="3"/>
      </w:numPr>
      <w:outlineLvl w:val="4"/>
    </w:pPr>
  </w:style>
  <w:style w:type="character" w:customStyle="1" w:styleId="NotesL5Char">
    <w:name w:val="Notes L5 Char"/>
    <w:basedOn w:val="DefaultParagraphFont"/>
    <w:link w:val="NotesL5"/>
    <w:locked/>
    <w:rPr>
      <w:rFonts w:cs="Simplified Arabic"/>
      <w:sz w:val="24"/>
      <w:szCs w:val="24"/>
      <w:lang w:bidi="ar-AE"/>
    </w:rPr>
  </w:style>
  <w:style w:type="paragraph" w:customStyle="1" w:styleId="NotesL4">
    <w:name w:val="Notes L4"/>
    <w:basedOn w:val="Normal"/>
    <w:next w:val="BodyText3"/>
    <w:link w:val="NotesL4Char"/>
    <w:pPr>
      <w:numPr>
        <w:ilvl w:val="3"/>
        <w:numId w:val="3"/>
      </w:numPr>
      <w:outlineLvl w:val="3"/>
    </w:pPr>
  </w:style>
  <w:style w:type="character" w:customStyle="1" w:styleId="NotesL4Char">
    <w:name w:val="Notes L4 Char"/>
    <w:basedOn w:val="DefaultParagraphFont"/>
    <w:link w:val="NotesL4"/>
    <w:locked/>
    <w:rPr>
      <w:rFonts w:cs="Simplified Arabic"/>
      <w:sz w:val="24"/>
      <w:szCs w:val="24"/>
      <w:lang w:bidi="ar-AE"/>
    </w:rPr>
  </w:style>
  <w:style w:type="paragraph" w:customStyle="1" w:styleId="NotesL3">
    <w:name w:val="Notes L3"/>
    <w:basedOn w:val="Normal"/>
    <w:next w:val="BodyText2"/>
    <w:link w:val="NotesL3Char"/>
    <w:pPr>
      <w:numPr>
        <w:ilvl w:val="2"/>
        <w:numId w:val="3"/>
      </w:numPr>
      <w:outlineLvl w:val="2"/>
    </w:pPr>
  </w:style>
  <w:style w:type="character" w:customStyle="1" w:styleId="NotesL3Char">
    <w:name w:val="Notes L3 Char"/>
    <w:basedOn w:val="DefaultParagraphFont"/>
    <w:link w:val="NotesL3"/>
    <w:locked/>
    <w:rPr>
      <w:rFonts w:cs="Simplified Arabic"/>
      <w:sz w:val="24"/>
      <w:szCs w:val="24"/>
      <w:lang w:bidi="ar-AE"/>
    </w:rPr>
  </w:style>
  <w:style w:type="paragraph" w:customStyle="1" w:styleId="NotesL2">
    <w:name w:val="Notes L2"/>
    <w:basedOn w:val="Normal"/>
    <w:next w:val="BodyText1"/>
    <w:link w:val="NotesL2Char"/>
    <w:pPr>
      <w:numPr>
        <w:ilvl w:val="1"/>
        <w:numId w:val="3"/>
      </w:numPr>
      <w:outlineLvl w:val="1"/>
    </w:pPr>
  </w:style>
  <w:style w:type="character" w:customStyle="1" w:styleId="NotesL2Char">
    <w:name w:val="Notes L2 Char"/>
    <w:basedOn w:val="DefaultParagraphFont"/>
    <w:link w:val="NotesL2"/>
    <w:locked/>
    <w:rPr>
      <w:rFonts w:cs="Simplified Arabic"/>
      <w:sz w:val="24"/>
      <w:szCs w:val="24"/>
      <w:lang w:bidi="ar-AE"/>
    </w:rPr>
  </w:style>
  <w:style w:type="paragraph" w:customStyle="1" w:styleId="NotesL1">
    <w:name w:val="Notes L1"/>
    <w:basedOn w:val="Normal"/>
    <w:next w:val="BodyText"/>
    <w:link w:val="NotesL1Char"/>
    <w:pPr>
      <w:keepNext/>
      <w:numPr>
        <w:numId w:val="3"/>
      </w:numPr>
      <w:suppressAutoHyphens/>
      <w:jc w:val="left"/>
      <w:outlineLvl w:val="0"/>
    </w:pPr>
    <w:rPr>
      <w:b/>
      <w:caps/>
    </w:rPr>
  </w:style>
  <w:style w:type="character" w:customStyle="1" w:styleId="NotesL1Char">
    <w:name w:val="Notes L1 Char"/>
    <w:basedOn w:val="DefaultParagraphFont"/>
    <w:link w:val="NotesL1"/>
    <w:locked/>
    <w:rPr>
      <w:rFonts w:cs="Simplified Arabic"/>
      <w:b/>
      <w:caps/>
      <w:sz w:val="24"/>
      <w:szCs w:val="24"/>
      <w:lang w:bidi="ar-AE"/>
    </w:rPr>
  </w:style>
  <w:style w:type="paragraph" w:customStyle="1" w:styleId="Schedule1L9">
    <w:name w:val="Schedule 1 L9"/>
    <w:basedOn w:val="Normal"/>
    <w:next w:val="BodyText6"/>
    <w:link w:val="Schedule1L9Char"/>
    <w:pPr>
      <w:numPr>
        <w:ilvl w:val="8"/>
        <w:numId w:val="4"/>
      </w:numPr>
      <w:outlineLvl w:val="8"/>
    </w:pPr>
  </w:style>
  <w:style w:type="character" w:customStyle="1" w:styleId="Schedule1L9Char">
    <w:name w:val="Schedule 1 L9 Char"/>
    <w:basedOn w:val="DefaultParagraphFont"/>
    <w:link w:val="Schedule1L9"/>
    <w:locked/>
    <w:rPr>
      <w:rFonts w:cs="Simplified Arabic"/>
      <w:sz w:val="24"/>
      <w:szCs w:val="24"/>
      <w:lang w:bidi="ar-AE"/>
    </w:rPr>
  </w:style>
  <w:style w:type="paragraph" w:customStyle="1" w:styleId="Schedule1L8">
    <w:name w:val="Schedule 1 L8"/>
    <w:basedOn w:val="Normal"/>
    <w:next w:val="BodyText5"/>
    <w:link w:val="Schedule1L8Char"/>
    <w:pPr>
      <w:numPr>
        <w:ilvl w:val="7"/>
        <w:numId w:val="4"/>
      </w:numPr>
      <w:outlineLvl w:val="7"/>
    </w:pPr>
  </w:style>
  <w:style w:type="character" w:customStyle="1" w:styleId="Schedule1L8Char">
    <w:name w:val="Schedule 1 L8 Char"/>
    <w:basedOn w:val="DefaultParagraphFont"/>
    <w:link w:val="Schedule1L8"/>
    <w:locked/>
    <w:rPr>
      <w:rFonts w:cs="Simplified Arabic"/>
      <w:sz w:val="24"/>
      <w:szCs w:val="24"/>
      <w:lang w:bidi="ar-AE"/>
    </w:rPr>
  </w:style>
  <w:style w:type="paragraph" w:customStyle="1" w:styleId="Schedule1L7">
    <w:name w:val="Schedule 1 L7"/>
    <w:basedOn w:val="Normal"/>
    <w:next w:val="BodyText4"/>
    <w:link w:val="Schedule1L7Char"/>
    <w:pPr>
      <w:numPr>
        <w:ilvl w:val="6"/>
        <w:numId w:val="4"/>
      </w:numPr>
      <w:outlineLvl w:val="6"/>
    </w:pPr>
  </w:style>
  <w:style w:type="character" w:customStyle="1" w:styleId="Schedule1L7Char">
    <w:name w:val="Schedule 1 L7 Char"/>
    <w:basedOn w:val="DefaultParagraphFont"/>
    <w:link w:val="Schedule1L7"/>
    <w:locked/>
    <w:rPr>
      <w:rFonts w:cs="Simplified Arabic"/>
      <w:sz w:val="24"/>
      <w:szCs w:val="24"/>
      <w:lang w:bidi="ar-AE"/>
    </w:rPr>
  </w:style>
  <w:style w:type="paragraph" w:customStyle="1" w:styleId="Schedule1L6">
    <w:name w:val="Schedule 1 L6"/>
    <w:basedOn w:val="Normal"/>
    <w:next w:val="BodyText3"/>
    <w:link w:val="Schedule1L6Char"/>
    <w:pPr>
      <w:numPr>
        <w:ilvl w:val="5"/>
        <w:numId w:val="4"/>
      </w:numPr>
      <w:outlineLvl w:val="5"/>
    </w:pPr>
  </w:style>
  <w:style w:type="character" w:customStyle="1" w:styleId="Schedule1L6Char">
    <w:name w:val="Schedule 1 L6 Char"/>
    <w:basedOn w:val="DefaultParagraphFont"/>
    <w:link w:val="Schedule1L6"/>
    <w:locked/>
    <w:rPr>
      <w:rFonts w:cs="Simplified Arabic"/>
      <w:sz w:val="24"/>
      <w:szCs w:val="24"/>
      <w:lang w:bidi="ar-AE"/>
    </w:rPr>
  </w:style>
  <w:style w:type="paragraph" w:customStyle="1" w:styleId="Schedule1L5">
    <w:name w:val="Schedule 1 L5"/>
    <w:basedOn w:val="Normal"/>
    <w:next w:val="BodyText2"/>
    <w:link w:val="Schedule1L5Char"/>
    <w:pPr>
      <w:numPr>
        <w:ilvl w:val="4"/>
        <w:numId w:val="12"/>
      </w:numPr>
      <w:outlineLvl w:val="4"/>
    </w:pPr>
    <w:rPr>
      <w:rFonts w:cs="Times New Roman"/>
      <w:sz w:val="20"/>
    </w:rPr>
  </w:style>
  <w:style w:type="character" w:customStyle="1" w:styleId="Schedule1L5Char">
    <w:name w:val="Schedule 1 L5 Char"/>
    <w:basedOn w:val="DefaultParagraphFont"/>
    <w:link w:val="Schedule1L5"/>
    <w:locked/>
    <w:rPr>
      <w:szCs w:val="24"/>
      <w:lang w:bidi="ar-AE"/>
    </w:rPr>
  </w:style>
  <w:style w:type="paragraph" w:customStyle="1" w:styleId="Schedule1L4">
    <w:name w:val="Schedule 1 L4"/>
    <w:basedOn w:val="Normal"/>
    <w:next w:val="BodyText1"/>
    <w:link w:val="Schedule1L4Char"/>
    <w:pPr>
      <w:numPr>
        <w:ilvl w:val="3"/>
        <w:numId w:val="4"/>
      </w:numPr>
      <w:outlineLvl w:val="3"/>
    </w:pPr>
  </w:style>
  <w:style w:type="character" w:customStyle="1" w:styleId="Schedule1L4Char">
    <w:name w:val="Schedule 1 L4 Char"/>
    <w:basedOn w:val="DefaultParagraphFont"/>
    <w:link w:val="Schedule1L4"/>
    <w:locked/>
    <w:rPr>
      <w:rFonts w:cs="Simplified Arabic"/>
      <w:sz w:val="24"/>
      <w:szCs w:val="24"/>
      <w:lang w:bidi="ar-AE"/>
    </w:rPr>
  </w:style>
  <w:style w:type="paragraph" w:customStyle="1" w:styleId="Schedule1L3">
    <w:name w:val="Schedule 1 L3"/>
    <w:basedOn w:val="Normal"/>
    <w:next w:val="BodyText1"/>
    <w:link w:val="Schedule1L3Char"/>
    <w:pPr>
      <w:numPr>
        <w:ilvl w:val="2"/>
        <w:numId w:val="4"/>
      </w:numPr>
      <w:outlineLvl w:val="2"/>
    </w:pPr>
  </w:style>
  <w:style w:type="character" w:customStyle="1" w:styleId="Schedule1L3Char">
    <w:name w:val="Schedule 1 L3 Char"/>
    <w:basedOn w:val="DefaultParagraphFont"/>
    <w:link w:val="Schedule1L3"/>
    <w:locked/>
    <w:rPr>
      <w:rFonts w:cs="Simplified Arabic"/>
      <w:sz w:val="24"/>
      <w:szCs w:val="24"/>
      <w:lang w:bidi="ar-AE"/>
    </w:rPr>
  </w:style>
  <w:style w:type="paragraph" w:customStyle="1" w:styleId="Schedule1L2">
    <w:name w:val="Schedule 1 L2"/>
    <w:basedOn w:val="Normal"/>
    <w:next w:val="BodyText"/>
    <w:link w:val="Schedule1L2Char"/>
    <w:pPr>
      <w:numPr>
        <w:ilvl w:val="1"/>
        <w:numId w:val="4"/>
      </w:numPr>
      <w:jc w:val="center"/>
      <w:outlineLvl w:val="1"/>
    </w:pPr>
    <w:rPr>
      <w:b/>
      <w:caps/>
    </w:rPr>
  </w:style>
  <w:style w:type="character" w:customStyle="1" w:styleId="Schedule1L2Char">
    <w:name w:val="Schedule 1 L2 Char"/>
    <w:basedOn w:val="DefaultParagraphFont"/>
    <w:link w:val="Schedule1L2"/>
    <w:locked/>
    <w:rPr>
      <w:rFonts w:cs="Simplified Arabic"/>
      <w:b/>
      <w:caps/>
      <w:sz w:val="24"/>
      <w:szCs w:val="24"/>
      <w:lang w:bidi="ar-AE"/>
    </w:rPr>
  </w:style>
  <w:style w:type="paragraph" w:customStyle="1" w:styleId="Schedule1L1">
    <w:name w:val="Schedule 1 L1"/>
    <w:basedOn w:val="Normal"/>
    <w:next w:val="BodyText"/>
    <w:link w:val="Schedule1L1Char"/>
    <w:pPr>
      <w:keepNext/>
      <w:pageBreakBefore/>
      <w:numPr>
        <w:numId w:val="4"/>
      </w:numPr>
      <w:jc w:val="center"/>
      <w:outlineLvl w:val="0"/>
    </w:pPr>
    <w:rPr>
      <w:b/>
      <w:caps/>
    </w:rPr>
  </w:style>
  <w:style w:type="character" w:customStyle="1" w:styleId="Schedule1L1Char">
    <w:name w:val="Schedule 1 L1 Char"/>
    <w:basedOn w:val="DefaultParagraphFont"/>
    <w:link w:val="Schedule1L1"/>
    <w:locked/>
    <w:rPr>
      <w:rFonts w:cs="Simplified Arabic"/>
      <w:b/>
      <w:caps/>
      <w:sz w:val="24"/>
      <w:szCs w:val="24"/>
      <w:lang w:bidi="ar-AE"/>
    </w:rPr>
  </w:style>
  <w:style w:type="paragraph" w:customStyle="1" w:styleId="SimpleL9">
    <w:name w:val="Simple L9"/>
    <w:basedOn w:val="Normal"/>
    <w:link w:val="SimpleL9Char"/>
    <w:pPr>
      <w:numPr>
        <w:ilvl w:val="8"/>
        <w:numId w:val="5"/>
      </w:numPr>
      <w:outlineLvl w:val="8"/>
    </w:pPr>
  </w:style>
  <w:style w:type="character" w:customStyle="1" w:styleId="SimpleL9Char">
    <w:name w:val="Simple L9 Char"/>
    <w:basedOn w:val="DefaultParagraphFont"/>
    <w:link w:val="SimpleL9"/>
    <w:locked/>
    <w:rPr>
      <w:rFonts w:cs="Simplified Arabic"/>
      <w:sz w:val="24"/>
      <w:szCs w:val="24"/>
      <w:lang w:bidi="ar-AE"/>
    </w:rPr>
  </w:style>
  <w:style w:type="paragraph" w:customStyle="1" w:styleId="SimpleL8">
    <w:name w:val="Simple L8"/>
    <w:basedOn w:val="Normal"/>
    <w:link w:val="SimpleL8Char"/>
    <w:pPr>
      <w:numPr>
        <w:ilvl w:val="7"/>
        <w:numId w:val="5"/>
      </w:numPr>
      <w:outlineLvl w:val="7"/>
    </w:pPr>
  </w:style>
  <w:style w:type="character" w:customStyle="1" w:styleId="SimpleL8Char">
    <w:name w:val="Simple L8 Char"/>
    <w:basedOn w:val="DefaultParagraphFont"/>
    <w:link w:val="SimpleL8"/>
    <w:locked/>
    <w:rPr>
      <w:rFonts w:cs="Simplified Arabic"/>
      <w:sz w:val="24"/>
      <w:szCs w:val="24"/>
      <w:lang w:bidi="ar-AE"/>
    </w:rPr>
  </w:style>
  <w:style w:type="paragraph" w:customStyle="1" w:styleId="SimpleL7">
    <w:name w:val="Simple L7"/>
    <w:basedOn w:val="Normal"/>
    <w:link w:val="SimpleL7Char"/>
    <w:pPr>
      <w:numPr>
        <w:ilvl w:val="6"/>
        <w:numId w:val="5"/>
      </w:numPr>
      <w:outlineLvl w:val="6"/>
    </w:pPr>
  </w:style>
  <w:style w:type="character" w:customStyle="1" w:styleId="SimpleL7Char">
    <w:name w:val="Simple L7 Char"/>
    <w:basedOn w:val="DefaultParagraphFont"/>
    <w:link w:val="SimpleL7"/>
    <w:locked/>
    <w:rPr>
      <w:rFonts w:cs="Simplified Arabic"/>
      <w:sz w:val="24"/>
      <w:szCs w:val="24"/>
      <w:lang w:bidi="ar-AE"/>
    </w:rPr>
  </w:style>
  <w:style w:type="paragraph" w:customStyle="1" w:styleId="SimpleL6">
    <w:name w:val="Simple L6"/>
    <w:basedOn w:val="Normal"/>
    <w:link w:val="SimpleL6Char"/>
    <w:pPr>
      <w:numPr>
        <w:ilvl w:val="5"/>
        <w:numId w:val="5"/>
      </w:numPr>
      <w:outlineLvl w:val="5"/>
    </w:pPr>
  </w:style>
  <w:style w:type="character" w:customStyle="1" w:styleId="SimpleL6Char">
    <w:name w:val="Simple L6 Char"/>
    <w:basedOn w:val="DefaultParagraphFont"/>
    <w:link w:val="SimpleL6"/>
    <w:locked/>
    <w:rPr>
      <w:rFonts w:cs="Simplified Arabic"/>
      <w:sz w:val="24"/>
      <w:szCs w:val="24"/>
      <w:lang w:bidi="ar-AE"/>
    </w:rPr>
  </w:style>
  <w:style w:type="paragraph" w:customStyle="1" w:styleId="SimpleL5">
    <w:name w:val="Simple L5"/>
    <w:basedOn w:val="Normal"/>
    <w:link w:val="SimpleL5Char"/>
    <w:pPr>
      <w:numPr>
        <w:ilvl w:val="4"/>
        <w:numId w:val="5"/>
      </w:numPr>
      <w:outlineLvl w:val="4"/>
    </w:pPr>
  </w:style>
  <w:style w:type="character" w:customStyle="1" w:styleId="SimpleL5Char">
    <w:name w:val="Simple L5 Char"/>
    <w:basedOn w:val="DefaultParagraphFont"/>
    <w:link w:val="SimpleL5"/>
    <w:locked/>
    <w:rPr>
      <w:rFonts w:cs="Simplified Arabic"/>
      <w:sz w:val="24"/>
      <w:szCs w:val="24"/>
      <w:lang w:bidi="ar-AE"/>
    </w:rPr>
  </w:style>
  <w:style w:type="paragraph" w:customStyle="1" w:styleId="SimpleL4">
    <w:name w:val="Simple L4"/>
    <w:basedOn w:val="Normal"/>
    <w:link w:val="SimpleL4Char"/>
    <w:pPr>
      <w:numPr>
        <w:ilvl w:val="3"/>
        <w:numId w:val="5"/>
      </w:numPr>
      <w:outlineLvl w:val="3"/>
    </w:pPr>
  </w:style>
  <w:style w:type="character" w:customStyle="1" w:styleId="SimpleL4Char">
    <w:name w:val="Simple L4 Char"/>
    <w:basedOn w:val="DefaultParagraphFont"/>
    <w:link w:val="SimpleL4"/>
    <w:locked/>
    <w:rPr>
      <w:rFonts w:cs="Simplified Arabic"/>
      <w:sz w:val="24"/>
      <w:szCs w:val="24"/>
      <w:lang w:bidi="ar-AE"/>
    </w:rPr>
  </w:style>
  <w:style w:type="paragraph" w:customStyle="1" w:styleId="SimpleL3">
    <w:name w:val="Simple L3"/>
    <w:basedOn w:val="Normal"/>
    <w:link w:val="SimpleL3Char"/>
    <w:pPr>
      <w:numPr>
        <w:ilvl w:val="2"/>
        <w:numId w:val="5"/>
      </w:numPr>
      <w:outlineLvl w:val="2"/>
    </w:pPr>
  </w:style>
  <w:style w:type="character" w:customStyle="1" w:styleId="SimpleL3Char">
    <w:name w:val="Simple L3 Char"/>
    <w:basedOn w:val="DefaultParagraphFont"/>
    <w:link w:val="SimpleL3"/>
    <w:locked/>
    <w:rPr>
      <w:rFonts w:cs="Simplified Arabic"/>
      <w:sz w:val="24"/>
      <w:szCs w:val="24"/>
      <w:lang w:bidi="ar-AE"/>
    </w:rPr>
  </w:style>
  <w:style w:type="paragraph" w:customStyle="1" w:styleId="SimpleL2">
    <w:name w:val="Simple L2"/>
    <w:basedOn w:val="Normal"/>
    <w:link w:val="SimpleL2Char"/>
    <w:pPr>
      <w:numPr>
        <w:ilvl w:val="1"/>
        <w:numId w:val="5"/>
      </w:numPr>
      <w:outlineLvl w:val="1"/>
    </w:pPr>
  </w:style>
  <w:style w:type="character" w:customStyle="1" w:styleId="SimpleL2Char">
    <w:name w:val="Simple L2 Char"/>
    <w:basedOn w:val="DefaultParagraphFont"/>
    <w:link w:val="SimpleL2"/>
    <w:locked/>
    <w:rPr>
      <w:rFonts w:cs="Simplified Arabic"/>
      <w:sz w:val="24"/>
      <w:szCs w:val="24"/>
      <w:lang w:bidi="ar-AE"/>
    </w:rPr>
  </w:style>
  <w:style w:type="paragraph" w:customStyle="1" w:styleId="SimpleL1">
    <w:name w:val="Simple L1"/>
    <w:basedOn w:val="Normal"/>
    <w:link w:val="SimpleL1Char"/>
    <w:pPr>
      <w:numPr>
        <w:numId w:val="5"/>
      </w:numPr>
      <w:outlineLvl w:val="0"/>
    </w:pPr>
  </w:style>
  <w:style w:type="character" w:customStyle="1" w:styleId="SimpleL1Char">
    <w:name w:val="Simple L1 Char"/>
    <w:basedOn w:val="DefaultParagraphFont"/>
    <w:link w:val="SimpleL1"/>
    <w:locked/>
    <w:rPr>
      <w:rFonts w:cs="Simplified Arabic"/>
      <w:sz w:val="24"/>
      <w:szCs w:val="24"/>
      <w:lang w:bidi="ar-AE"/>
    </w:rPr>
  </w:style>
  <w:style w:type="character" w:customStyle="1" w:styleId="FooterRightChar">
    <w:name w:val="Footer Right Char"/>
    <w:basedOn w:val="DefaultParagraphFont"/>
    <w:link w:val="FooterRight"/>
    <w:locked/>
    <w:rPr>
      <w:sz w:val="16"/>
      <w:szCs w:val="16"/>
    </w:rPr>
  </w:style>
  <w:style w:type="character" w:styleId="Hyperlink">
    <w:name w:val="Hyperlink"/>
    <w:basedOn w:val="DefaultParagraphFont"/>
    <w:uiPriority w:val="99"/>
    <w:unhideWhenUsed/>
    <w:rPr>
      <w:rFonts w:cs="Times New Roman"/>
      <w:color w:val="0000FF"/>
      <w:u w:val="single"/>
    </w:rPr>
  </w:style>
  <w:style w:type="paragraph" w:styleId="TOC3">
    <w:name w:val="toc 3"/>
    <w:basedOn w:val="Normal"/>
    <w:next w:val="Normal"/>
    <w:autoRedefine/>
    <w:uiPriority w:val="39"/>
    <w:semiHidden/>
    <w:unhideWhenUsed/>
    <w:pPr>
      <w:ind w:left="1440" w:hanging="720"/>
    </w:pPr>
  </w:style>
  <w:style w:type="paragraph" w:styleId="TOC4">
    <w:name w:val="toc 4"/>
    <w:basedOn w:val="Normal"/>
    <w:next w:val="Normal"/>
    <w:autoRedefine/>
    <w:uiPriority w:val="39"/>
    <w:semiHidden/>
    <w:unhideWhenUsed/>
    <w:pPr>
      <w:ind w:left="1800" w:hanging="720"/>
    </w:pPr>
  </w:style>
  <w:style w:type="paragraph" w:styleId="TOC5">
    <w:name w:val="toc 5"/>
    <w:basedOn w:val="Normal"/>
    <w:next w:val="Normal"/>
    <w:autoRedefine/>
    <w:uiPriority w:val="39"/>
    <w:semiHidden/>
    <w:unhideWhenUsed/>
    <w:pPr>
      <w:ind w:left="2160" w:hanging="720"/>
    </w:pPr>
  </w:style>
  <w:style w:type="paragraph" w:styleId="TOC6">
    <w:name w:val="toc 6"/>
    <w:basedOn w:val="Normal"/>
    <w:next w:val="Normal"/>
    <w:autoRedefine/>
    <w:uiPriority w:val="39"/>
    <w:semiHidden/>
    <w:unhideWhenUsed/>
    <w:pPr>
      <w:ind w:left="2520" w:hanging="720"/>
    </w:pPr>
  </w:style>
  <w:style w:type="paragraph" w:styleId="TOC7">
    <w:name w:val="toc 7"/>
    <w:basedOn w:val="Normal"/>
    <w:next w:val="Normal"/>
    <w:autoRedefine/>
    <w:uiPriority w:val="39"/>
    <w:semiHidden/>
    <w:unhideWhenUsed/>
    <w:pPr>
      <w:ind w:left="2880" w:hanging="720"/>
    </w:pPr>
  </w:style>
  <w:style w:type="paragraph" w:styleId="TOC8">
    <w:name w:val="toc 8"/>
    <w:basedOn w:val="Normal"/>
    <w:next w:val="Normal"/>
    <w:autoRedefine/>
    <w:uiPriority w:val="39"/>
    <w:semiHidden/>
    <w:unhideWhenUsed/>
    <w:pPr>
      <w:ind w:left="3240" w:hanging="720"/>
    </w:pPr>
  </w:style>
  <w:style w:type="paragraph" w:styleId="TOC9">
    <w:name w:val="toc 9"/>
    <w:basedOn w:val="Normal"/>
    <w:next w:val="Normal"/>
    <w:autoRedefine/>
    <w:uiPriority w:val="39"/>
    <w:semiHidden/>
    <w:unhideWhenUsed/>
    <w:pPr>
      <w:ind w:left="3600" w:hanging="720"/>
    </w:pPr>
  </w:style>
  <w:style w:type="character" w:styleId="FollowedHyperlink">
    <w:name w:val="FollowedHyperlink"/>
    <w:basedOn w:val="DefaultParagraphFont"/>
    <w:uiPriority w:val="99"/>
    <w:semiHidden/>
    <w:unhideWhenUsed/>
    <w:rPr>
      <w:color w:val="800080" w:themeColor="followedHyperlink"/>
      <w:u w:val="single"/>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Pr>
      <w:rFonts w:cs="Simplified Arabic"/>
      <w:sz w:val="24"/>
      <w:szCs w:val="24"/>
      <w:lang w:bidi="ar-AE"/>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wordsection1">
    <w:name w:val="wordsection1"/>
    <w:basedOn w:val="Normal"/>
    <w:rsid w:val="004870B2"/>
    <w:pPr>
      <w:spacing w:after="0"/>
      <w:jc w:val="left"/>
    </w:pPr>
    <w:rPr>
      <w:rFonts w:ascii="Calibri" w:eastAsiaTheme="minorHAnsi" w:hAnsi="Calibri" w:cs="Calibri"/>
      <w:sz w:val="20"/>
      <w:szCs w:val="20"/>
      <w:lang w:eastAsia="en-GB" w:bidi="ar-SA"/>
    </w:rPr>
  </w:style>
  <w:style w:type="paragraph" w:customStyle="1" w:styleId="BulletL9">
    <w:name w:val="Bullet L9"/>
    <w:basedOn w:val="Normal"/>
    <w:rsid w:val="00D62E8F"/>
    <w:pPr>
      <w:numPr>
        <w:ilvl w:val="8"/>
        <w:numId w:val="21"/>
      </w:numPr>
      <w:outlineLvl w:val="8"/>
    </w:pPr>
  </w:style>
  <w:style w:type="paragraph" w:customStyle="1" w:styleId="BulletL8">
    <w:name w:val="Bullet L8"/>
    <w:basedOn w:val="Normal"/>
    <w:rsid w:val="00D62E8F"/>
    <w:pPr>
      <w:numPr>
        <w:ilvl w:val="7"/>
        <w:numId w:val="21"/>
      </w:numPr>
      <w:outlineLvl w:val="7"/>
    </w:pPr>
  </w:style>
  <w:style w:type="paragraph" w:customStyle="1" w:styleId="BulletL7">
    <w:name w:val="Bullet L7"/>
    <w:basedOn w:val="Normal"/>
    <w:rsid w:val="00D62E8F"/>
    <w:pPr>
      <w:numPr>
        <w:ilvl w:val="6"/>
        <w:numId w:val="21"/>
      </w:numPr>
      <w:outlineLvl w:val="6"/>
    </w:pPr>
  </w:style>
  <w:style w:type="paragraph" w:customStyle="1" w:styleId="BulletL6">
    <w:name w:val="Bullet L6"/>
    <w:basedOn w:val="Normal"/>
    <w:rsid w:val="00D62E8F"/>
    <w:pPr>
      <w:numPr>
        <w:ilvl w:val="5"/>
        <w:numId w:val="21"/>
      </w:numPr>
      <w:outlineLvl w:val="5"/>
    </w:pPr>
  </w:style>
  <w:style w:type="paragraph" w:customStyle="1" w:styleId="BulletL5">
    <w:name w:val="Bullet L5"/>
    <w:basedOn w:val="Normal"/>
    <w:rsid w:val="00D62E8F"/>
    <w:pPr>
      <w:numPr>
        <w:ilvl w:val="4"/>
        <w:numId w:val="21"/>
      </w:numPr>
      <w:outlineLvl w:val="4"/>
    </w:pPr>
  </w:style>
  <w:style w:type="paragraph" w:customStyle="1" w:styleId="BulletL4">
    <w:name w:val="Bullet L4"/>
    <w:basedOn w:val="Normal"/>
    <w:link w:val="BulletL4Char"/>
    <w:rsid w:val="00D62E8F"/>
    <w:pPr>
      <w:numPr>
        <w:ilvl w:val="3"/>
        <w:numId w:val="21"/>
      </w:numPr>
      <w:outlineLvl w:val="3"/>
    </w:pPr>
  </w:style>
  <w:style w:type="character" w:customStyle="1" w:styleId="BulletL3Char">
    <w:name w:val="Bullet L3 Char"/>
    <w:basedOn w:val="DefaultParagraphFont"/>
    <w:link w:val="BulletL3"/>
    <w:locked/>
    <w:rsid w:val="00D62E8F"/>
    <w:rPr>
      <w:sz w:val="24"/>
      <w:szCs w:val="24"/>
      <w:lang w:bidi="ar-AE"/>
    </w:rPr>
  </w:style>
  <w:style w:type="paragraph" w:customStyle="1" w:styleId="BulletL3">
    <w:name w:val="Bullet L3"/>
    <w:basedOn w:val="Normal"/>
    <w:link w:val="BulletL3Char"/>
    <w:rsid w:val="00D62E8F"/>
    <w:pPr>
      <w:numPr>
        <w:ilvl w:val="2"/>
        <w:numId w:val="21"/>
      </w:numPr>
      <w:outlineLvl w:val="2"/>
    </w:pPr>
    <w:rPr>
      <w:rFonts w:cs="Times New Roman"/>
    </w:rPr>
  </w:style>
  <w:style w:type="paragraph" w:customStyle="1" w:styleId="BulletL2">
    <w:name w:val="Bullet L2"/>
    <w:basedOn w:val="Normal"/>
    <w:rsid w:val="00D62E8F"/>
    <w:pPr>
      <w:numPr>
        <w:ilvl w:val="1"/>
        <w:numId w:val="21"/>
      </w:numPr>
      <w:outlineLvl w:val="1"/>
    </w:pPr>
  </w:style>
  <w:style w:type="paragraph" w:customStyle="1" w:styleId="BulletL1">
    <w:name w:val="Bullet L1"/>
    <w:basedOn w:val="Normal"/>
    <w:rsid w:val="00D62E8F"/>
    <w:pPr>
      <w:numPr>
        <w:numId w:val="21"/>
      </w:numPr>
      <w:outlineLvl w:val="0"/>
    </w:pPr>
  </w:style>
  <w:style w:type="character" w:customStyle="1" w:styleId="BulletL4Char">
    <w:name w:val="Bullet L4 Char"/>
    <w:basedOn w:val="DefaultParagraphFont"/>
    <w:link w:val="BulletL4"/>
    <w:locked/>
    <w:rsid w:val="008934B5"/>
    <w:rPr>
      <w:rFonts w:cs="Simplified Arabic"/>
      <w:sz w:val="24"/>
      <w:szCs w:val="24"/>
      <w:lang w:bidi="ar-AE"/>
    </w:rPr>
  </w:style>
  <w:style w:type="paragraph" w:customStyle="1" w:styleId="ocNum2nd1">
    <w:name w:val="oc_Num_2nd 1"/>
    <w:basedOn w:val="Normal"/>
    <w:next w:val="BodyText"/>
    <w:rsid w:val="009F34A5"/>
    <w:pPr>
      <w:numPr>
        <w:numId w:val="25"/>
      </w:numPr>
      <w:spacing w:after="200"/>
      <w:outlineLvl w:val="0"/>
    </w:pPr>
    <w:rPr>
      <w:rFonts w:cs="Times New Roman"/>
      <w:sz w:val="20"/>
      <w:lang w:bidi="he-IL"/>
    </w:rPr>
  </w:style>
  <w:style w:type="paragraph" w:customStyle="1" w:styleId="ocNum2nd2">
    <w:name w:val="oc_Num_2nd 2"/>
    <w:basedOn w:val="Normal"/>
    <w:next w:val="BodyText1"/>
    <w:rsid w:val="009F34A5"/>
    <w:pPr>
      <w:numPr>
        <w:ilvl w:val="1"/>
        <w:numId w:val="25"/>
      </w:numPr>
      <w:spacing w:after="200"/>
      <w:outlineLvl w:val="1"/>
    </w:pPr>
    <w:rPr>
      <w:rFonts w:cs="Times New Roman"/>
      <w:sz w:val="20"/>
      <w:lang w:bidi="he-IL"/>
    </w:rPr>
  </w:style>
  <w:style w:type="paragraph" w:customStyle="1" w:styleId="ocNum2nd3">
    <w:name w:val="oc_Num_2nd 3"/>
    <w:basedOn w:val="Normal"/>
    <w:next w:val="BodyText2"/>
    <w:rsid w:val="009F34A5"/>
    <w:pPr>
      <w:numPr>
        <w:ilvl w:val="2"/>
        <w:numId w:val="25"/>
      </w:numPr>
      <w:spacing w:after="200"/>
      <w:outlineLvl w:val="2"/>
    </w:pPr>
    <w:rPr>
      <w:rFonts w:cs="Times New Roman"/>
      <w:sz w:val="20"/>
      <w:lang w:bidi="he-IL"/>
    </w:rPr>
  </w:style>
  <w:style w:type="paragraph" w:customStyle="1" w:styleId="ocNum2nd4">
    <w:name w:val="oc_Num_2nd 4"/>
    <w:basedOn w:val="Normal"/>
    <w:next w:val="BodyText3"/>
    <w:rsid w:val="009F34A5"/>
    <w:pPr>
      <w:numPr>
        <w:ilvl w:val="3"/>
        <w:numId w:val="25"/>
      </w:numPr>
      <w:spacing w:after="200"/>
      <w:outlineLvl w:val="3"/>
    </w:pPr>
    <w:rPr>
      <w:rFonts w:cs="Times New Roman"/>
      <w:sz w:val="20"/>
      <w:lang w:bidi="he-IL"/>
    </w:rPr>
  </w:style>
  <w:style w:type="paragraph" w:customStyle="1" w:styleId="ocNum2nd5">
    <w:name w:val="oc_Num_2nd 5"/>
    <w:basedOn w:val="Normal"/>
    <w:next w:val="BodyText4"/>
    <w:rsid w:val="009F34A5"/>
    <w:pPr>
      <w:numPr>
        <w:ilvl w:val="4"/>
        <w:numId w:val="25"/>
      </w:numPr>
      <w:spacing w:after="200"/>
      <w:outlineLvl w:val="4"/>
    </w:pPr>
    <w:rPr>
      <w:rFonts w:cs="Times New Roman"/>
      <w:sz w:val="20"/>
      <w:lang w:bidi="he-IL"/>
    </w:rPr>
  </w:style>
  <w:style w:type="paragraph" w:customStyle="1" w:styleId="ocNum2nd6">
    <w:name w:val="oc_Num_2nd 6"/>
    <w:basedOn w:val="Normal"/>
    <w:next w:val="BodyText"/>
    <w:rsid w:val="009F34A5"/>
    <w:pPr>
      <w:numPr>
        <w:ilvl w:val="5"/>
        <w:numId w:val="25"/>
      </w:numPr>
      <w:spacing w:after="200"/>
      <w:outlineLvl w:val="5"/>
    </w:pPr>
    <w:rPr>
      <w:rFonts w:cs="Times New Roman"/>
      <w:sz w:val="20"/>
      <w:lang w:bidi="he-IL"/>
    </w:rPr>
  </w:style>
  <w:style w:type="paragraph" w:customStyle="1" w:styleId="ocNum2nd7">
    <w:name w:val="oc_Num_2nd 7"/>
    <w:basedOn w:val="Normal"/>
    <w:next w:val="BodyText"/>
    <w:rsid w:val="009F34A5"/>
    <w:pPr>
      <w:numPr>
        <w:ilvl w:val="6"/>
        <w:numId w:val="25"/>
      </w:numPr>
      <w:spacing w:after="200"/>
      <w:outlineLvl w:val="6"/>
    </w:pPr>
    <w:rPr>
      <w:rFonts w:cs="Times New Roman"/>
      <w:sz w:val="20"/>
      <w:lang w:bidi="he-IL"/>
    </w:rPr>
  </w:style>
  <w:style w:type="paragraph" w:customStyle="1" w:styleId="ocNum2nd8">
    <w:name w:val="oc_Num_2nd 8"/>
    <w:basedOn w:val="Normal"/>
    <w:next w:val="BodyText"/>
    <w:rsid w:val="009F34A5"/>
    <w:pPr>
      <w:numPr>
        <w:ilvl w:val="7"/>
        <w:numId w:val="25"/>
      </w:numPr>
      <w:spacing w:after="200"/>
      <w:outlineLvl w:val="7"/>
    </w:pPr>
    <w:rPr>
      <w:rFonts w:cs="Times New Roman"/>
      <w:sz w:val="20"/>
      <w:lang w:bidi="he-IL"/>
    </w:rPr>
  </w:style>
  <w:style w:type="paragraph" w:customStyle="1" w:styleId="ocNum2nd9">
    <w:name w:val="oc_Num_2nd 9"/>
    <w:basedOn w:val="Normal"/>
    <w:next w:val="BodyText"/>
    <w:rsid w:val="009F34A5"/>
    <w:pPr>
      <w:numPr>
        <w:ilvl w:val="8"/>
        <w:numId w:val="25"/>
      </w:numPr>
      <w:spacing w:after="200"/>
      <w:outlineLvl w:val="8"/>
    </w:pPr>
    <w:rPr>
      <w:rFonts w:cs="Times New Roman"/>
      <w:sz w:val="2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settings" Target="setting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2.xml"/><Relationship Id="rId21" Type="http://schemas.openxmlformats.org/officeDocument/2006/relationships/header" Target="header3.xml"/><Relationship Id="rId7" Type="http://schemas.openxmlformats.org/officeDocument/2006/relationships/customXml" Target="../customXml/item6.xml"/><Relationship Id="rId12" Type="http://schemas.openxmlformats.org/officeDocument/2006/relationships/styles" Target="styles.xm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endnotes" Target="endnotes.xml"/><Relationship Id="rId20" Type="http://schemas.openxmlformats.org/officeDocument/2006/relationships/footer" Target="footer2.xml"/><Relationship Id="rId29"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numbering" Target="numbering.xml"/><Relationship Id="rId24" Type="http://schemas.openxmlformats.org/officeDocument/2006/relationships/header" Target="header5.xml"/><Relationship Id="rId5" Type="http://schemas.openxmlformats.org/officeDocument/2006/relationships/customXml" Target="../customXml/item4.xml"/><Relationship Id="rId15" Type="http://schemas.openxmlformats.org/officeDocument/2006/relationships/footnotes" Target="footnotes.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customXml" Target="../customXml/item9.xml"/><Relationship Id="rId19" Type="http://schemas.openxmlformats.org/officeDocument/2006/relationships/footer" Target="footer1.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webSettings" Target="webSettings.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Agreemen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58948B85B94D07A8E2B1E3B6C3077C"/>
        <w:category>
          <w:name w:val="General"/>
          <w:gallery w:val="placeholder"/>
        </w:category>
        <w:types>
          <w:type w:val="bbPlcHdr"/>
        </w:types>
        <w:behaviors>
          <w:behavior w:val="content"/>
        </w:behaviors>
        <w:guid w:val="{1D77E294-4250-4362-AF54-9D9EBC995DEB}"/>
      </w:docPartPr>
      <w:docPartBody>
        <w:p w:rsidR="00796BB0" w:rsidRDefault="00796BB0"/>
      </w:docPartBody>
    </w:docPart>
    <w:docPart>
      <w:docPartPr>
        <w:name w:val="C96C30C118244DBBA998A8B27C84F108"/>
        <w:category>
          <w:name w:val="General"/>
          <w:gallery w:val="placeholder"/>
        </w:category>
        <w:types>
          <w:type w:val="bbPlcHdr"/>
        </w:types>
        <w:behaviors>
          <w:behavior w:val="content"/>
        </w:behaviors>
        <w:guid w:val="{B29576C1-F9B7-4FC9-90EA-5FD7C2681689}"/>
      </w:docPartPr>
      <w:docPartBody>
        <w:p w:rsidR="00796BB0" w:rsidRDefault="00796BB0"/>
      </w:docPartBody>
    </w:docPart>
    <w:docPart>
      <w:docPartPr>
        <w:name w:val="2144D35C4C994EBF95315AFA8874B3A0"/>
        <w:category>
          <w:name w:val="General"/>
          <w:gallery w:val="placeholder"/>
        </w:category>
        <w:types>
          <w:type w:val="bbPlcHdr"/>
        </w:types>
        <w:behaviors>
          <w:behavior w:val="content"/>
        </w:behaviors>
        <w:guid w:val="{529DDE50-A2A4-4906-8F5A-92B03F7F49A1}"/>
      </w:docPartPr>
      <w:docPartBody>
        <w:p w:rsidR="00796BB0" w:rsidRDefault="00796BB0"/>
      </w:docPartBody>
    </w:docPart>
    <w:docPart>
      <w:docPartPr>
        <w:name w:val="55D19B6059E64EAF9F4948606E0AA3B6"/>
        <w:category>
          <w:name w:val="General"/>
          <w:gallery w:val="placeholder"/>
        </w:category>
        <w:types>
          <w:type w:val="bbPlcHdr"/>
        </w:types>
        <w:behaviors>
          <w:behavior w:val="content"/>
        </w:behaviors>
        <w:guid w:val="{7B963EE8-B0A1-451B-A174-04E5DA0712CE}"/>
      </w:docPartPr>
      <w:docPartBody>
        <w:p w:rsidR="00796BB0" w:rsidRDefault="00796BB0"/>
      </w:docPartBody>
    </w:docPart>
    <w:docPart>
      <w:docPartPr>
        <w:name w:val="E18DD6CF8D5B4AA599A5B8ECDD304344"/>
        <w:category>
          <w:name w:val="General"/>
          <w:gallery w:val="placeholder"/>
        </w:category>
        <w:types>
          <w:type w:val="bbPlcHdr"/>
        </w:types>
        <w:behaviors>
          <w:behavior w:val="content"/>
        </w:behaviors>
        <w:guid w:val="{E4A509E7-7056-4392-92FC-60754519D9FA}"/>
      </w:docPartPr>
      <w:docPartBody>
        <w:p w:rsidR="00796BB0" w:rsidRDefault="00796BB0"/>
      </w:docPartBody>
    </w:docPart>
    <w:docPart>
      <w:docPartPr>
        <w:name w:val="D3C94096BD114BBABE02F480031322F7"/>
        <w:category>
          <w:name w:val="General"/>
          <w:gallery w:val="placeholder"/>
        </w:category>
        <w:types>
          <w:type w:val="bbPlcHdr"/>
        </w:types>
        <w:behaviors>
          <w:behavior w:val="content"/>
        </w:behaviors>
        <w:guid w:val="{2EED7CF3-89EB-42FD-BB20-77D4DFD3E2B7}"/>
      </w:docPartPr>
      <w:docPartBody>
        <w:p w:rsidR="00796BB0" w:rsidRDefault="00796BB0"/>
      </w:docPartBody>
    </w:docPart>
    <w:docPart>
      <w:docPartPr>
        <w:name w:val="A3664514D45741459A65E776FD57A1B6"/>
        <w:category>
          <w:name w:val="General"/>
          <w:gallery w:val="placeholder"/>
        </w:category>
        <w:types>
          <w:type w:val="bbPlcHdr"/>
        </w:types>
        <w:behaviors>
          <w:behavior w:val="content"/>
        </w:behaviors>
        <w:guid w:val="{91D4A736-19FA-4832-AEA3-166BEBC1FE08}"/>
      </w:docPartPr>
      <w:docPartBody>
        <w:p w:rsidR="00796BB0" w:rsidRDefault="00796BB0"/>
      </w:docPartBody>
    </w:docPart>
    <w:docPart>
      <w:docPartPr>
        <w:name w:val="EA41E792809C430F825C95E2CC6C9CDF"/>
        <w:category>
          <w:name w:val="General"/>
          <w:gallery w:val="placeholder"/>
        </w:category>
        <w:types>
          <w:type w:val="bbPlcHdr"/>
        </w:types>
        <w:behaviors>
          <w:behavior w:val="content"/>
        </w:behaviors>
        <w:guid w:val="{E9DFE9C6-C17E-4120-B8D7-0B61EC661312}"/>
      </w:docPartPr>
      <w:docPartBody>
        <w:p w:rsidR="00796BB0" w:rsidRDefault="00796BB0"/>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C0040" w:rsidRDefault="008C0040">
      <w:pPr>
        <w:spacing w:after="0" w:line="240" w:lineRule="auto"/>
      </w:pPr>
      <w:r>
        <w:separator/>
      </w:r>
    </w:p>
  </w:endnote>
  <w:endnote w:type="continuationSeparator" w:id="0">
    <w:p w:rsidR="008C0040" w:rsidRDefault="008C0040">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altName w:val="Times New Roman"/>
    <w:charset w:val="B2"/>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C0040" w:rsidRDefault="008C0040">
      <w:pPr>
        <w:spacing w:after="0" w:line="240" w:lineRule="auto"/>
      </w:pPr>
      <w:r>
        <w:separator/>
      </w:r>
    </w:p>
  </w:footnote>
  <w:footnote w:type="continuationSeparator" w:id="0">
    <w:p w:rsidR="008C0040" w:rsidRDefault="008C0040">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F03C6"/>
    <w:rsid w:val="00005141"/>
    <w:rsid w:val="0000654B"/>
    <w:rsid w:val="0000682B"/>
    <w:rsid w:val="00042176"/>
    <w:rsid w:val="0004613A"/>
    <w:rsid w:val="00046BCA"/>
    <w:rsid w:val="0004753D"/>
    <w:rsid w:val="000621B6"/>
    <w:rsid w:val="000623C6"/>
    <w:rsid w:val="00077D88"/>
    <w:rsid w:val="000B028E"/>
    <w:rsid w:val="000B3651"/>
    <w:rsid w:val="000C0BE2"/>
    <w:rsid w:val="000C278D"/>
    <w:rsid w:val="001340BB"/>
    <w:rsid w:val="00134B9A"/>
    <w:rsid w:val="001556C9"/>
    <w:rsid w:val="00160580"/>
    <w:rsid w:val="0017455B"/>
    <w:rsid w:val="00175D23"/>
    <w:rsid w:val="001936F0"/>
    <w:rsid w:val="001968E2"/>
    <w:rsid w:val="001D6C80"/>
    <w:rsid w:val="002131C0"/>
    <w:rsid w:val="0022093B"/>
    <w:rsid w:val="00247F65"/>
    <w:rsid w:val="00274F51"/>
    <w:rsid w:val="00281D3F"/>
    <w:rsid w:val="00285A67"/>
    <w:rsid w:val="00295175"/>
    <w:rsid w:val="002A0FB7"/>
    <w:rsid w:val="002B0D17"/>
    <w:rsid w:val="002B1828"/>
    <w:rsid w:val="002C323A"/>
    <w:rsid w:val="002C6D6D"/>
    <w:rsid w:val="002D2CF8"/>
    <w:rsid w:val="002D43D5"/>
    <w:rsid w:val="0032405D"/>
    <w:rsid w:val="00331F24"/>
    <w:rsid w:val="0035320C"/>
    <w:rsid w:val="00356E17"/>
    <w:rsid w:val="00367F5C"/>
    <w:rsid w:val="003700F9"/>
    <w:rsid w:val="0038589E"/>
    <w:rsid w:val="0039152B"/>
    <w:rsid w:val="003C5318"/>
    <w:rsid w:val="00403C5B"/>
    <w:rsid w:val="00411A00"/>
    <w:rsid w:val="004207EF"/>
    <w:rsid w:val="004473A1"/>
    <w:rsid w:val="00490166"/>
    <w:rsid w:val="00490A39"/>
    <w:rsid w:val="004C302E"/>
    <w:rsid w:val="004C5CC3"/>
    <w:rsid w:val="004E480B"/>
    <w:rsid w:val="004E6FE7"/>
    <w:rsid w:val="004F68A6"/>
    <w:rsid w:val="00504BDF"/>
    <w:rsid w:val="00515FEB"/>
    <w:rsid w:val="00545CB6"/>
    <w:rsid w:val="00554C36"/>
    <w:rsid w:val="005648BA"/>
    <w:rsid w:val="005A2498"/>
    <w:rsid w:val="005D035A"/>
    <w:rsid w:val="005D26C3"/>
    <w:rsid w:val="00601BF6"/>
    <w:rsid w:val="006067EB"/>
    <w:rsid w:val="006204C4"/>
    <w:rsid w:val="00673DDD"/>
    <w:rsid w:val="006A2858"/>
    <w:rsid w:val="006B681B"/>
    <w:rsid w:val="006B7ACD"/>
    <w:rsid w:val="006C6A5F"/>
    <w:rsid w:val="006D503E"/>
    <w:rsid w:val="00702A7C"/>
    <w:rsid w:val="00706703"/>
    <w:rsid w:val="00710749"/>
    <w:rsid w:val="00766746"/>
    <w:rsid w:val="00776B74"/>
    <w:rsid w:val="00791454"/>
    <w:rsid w:val="00796BB0"/>
    <w:rsid w:val="007A7A27"/>
    <w:rsid w:val="007C01A5"/>
    <w:rsid w:val="007C0BFA"/>
    <w:rsid w:val="007C4CC8"/>
    <w:rsid w:val="007E4AC9"/>
    <w:rsid w:val="007E6E39"/>
    <w:rsid w:val="00840129"/>
    <w:rsid w:val="00844783"/>
    <w:rsid w:val="00895240"/>
    <w:rsid w:val="008C0040"/>
    <w:rsid w:val="008D602B"/>
    <w:rsid w:val="008E0D31"/>
    <w:rsid w:val="0092201F"/>
    <w:rsid w:val="009266DC"/>
    <w:rsid w:val="00926E60"/>
    <w:rsid w:val="0093691E"/>
    <w:rsid w:val="0094111F"/>
    <w:rsid w:val="00941E90"/>
    <w:rsid w:val="009443A3"/>
    <w:rsid w:val="009546DE"/>
    <w:rsid w:val="00970D2F"/>
    <w:rsid w:val="00991B19"/>
    <w:rsid w:val="00995F01"/>
    <w:rsid w:val="009A19FC"/>
    <w:rsid w:val="009D464A"/>
    <w:rsid w:val="009F03C6"/>
    <w:rsid w:val="00A0016F"/>
    <w:rsid w:val="00A0688F"/>
    <w:rsid w:val="00A612A5"/>
    <w:rsid w:val="00A63ED2"/>
    <w:rsid w:val="00A642BB"/>
    <w:rsid w:val="00A72A71"/>
    <w:rsid w:val="00A8057D"/>
    <w:rsid w:val="00A825D7"/>
    <w:rsid w:val="00A921E3"/>
    <w:rsid w:val="00AA0D46"/>
    <w:rsid w:val="00AA7E33"/>
    <w:rsid w:val="00AD5124"/>
    <w:rsid w:val="00AE102A"/>
    <w:rsid w:val="00B36098"/>
    <w:rsid w:val="00B66F43"/>
    <w:rsid w:val="00B83E52"/>
    <w:rsid w:val="00B92237"/>
    <w:rsid w:val="00BA607F"/>
    <w:rsid w:val="00BB36B4"/>
    <w:rsid w:val="00BC2509"/>
    <w:rsid w:val="00BC5F99"/>
    <w:rsid w:val="00BD6759"/>
    <w:rsid w:val="00BF77A2"/>
    <w:rsid w:val="00C04A00"/>
    <w:rsid w:val="00C10C22"/>
    <w:rsid w:val="00C42D07"/>
    <w:rsid w:val="00C55D0E"/>
    <w:rsid w:val="00C56058"/>
    <w:rsid w:val="00C708FB"/>
    <w:rsid w:val="00C7436C"/>
    <w:rsid w:val="00C7752D"/>
    <w:rsid w:val="00C8654C"/>
    <w:rsid w:val="00CD354B"/>
    <w:rsid w:val="00CD4D98"/>
    <w:rsid w:val="00CF36B7"/>
    <w:rsid w:val="00D0066A"/>
    <w:rsid w:val="00D62C25"/>
    <w:rsid w:val="00D75133"/>
    <w:rsid w:val="00D82E71"/>
    <w:rsid w:val="00D865FA"/>
    <w:rsid w:val="00D86D99"/>
    <w:rsid w:val="00D91DD8"/>
    <w:rsid w:val="00D92D9E"/>
    <w:rsid w:val="00DA1A06"/>
    <w:rsid w:val="00DA3918"/>
    <w:rsid w:val="00DB13F8"/>
    <w:rsid w:val="00DC4539"/>
    <w:rsid w:val="00DF201F"/>
    <w:rsid w:val="00DF5603"/>
    <w:rsid w:val="00E1740B"/>
    <w:rsid w:val="00E20AA3"/>
    <w:rsid w:val="00E216B9"/>
    <w:rsid w:val="00E4156D"/>
    <w:rsid w:val="00E6041C"/>
    <w:rsid w:val="00E607F8"/>
    <w:rsid w:val="00EB2788"/>
    <w:rsid w:val="00EB29CC"/>
    <w:rsid w:val="00EB52C9"/>
    <w:rsid w:val="00EC510E"/>
    <w:rsid w:val="00EE444E"/>
    <w:rsid w:val="00EF381F"/>
    <w:rsid w:val="00EF3BDE"/>
    <w:rsid w:val="00EF7F28"/>
    <w:rsid w:val="00F043DC"/>
    <w:rsid w:val="00F645AD"/>
    <w:rsid w:val="00F851DC"/>
    <w:rsid w:val="00FA00D0"/>
    <w:rsid w:val="00FC068A"/>
    <w:rsid w:val="00FC0D4E"/>
    <w:rsid w:val="00FD7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6BB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ession xmlns="http://schemas.business-integrity.com/dealbuilder/2006/answers"/>
</file>

<file path=customXml/item3.xml><?xml version="1.0" encoding="utf-8"?>
<p:properties xmlns:p="http://schemas.microsoft.com/office/2006/metadata/properties" xmlns:xsi="http://www.w3.org/2001/XMLSchema-instance" xmlns:pc="http://schemas.microsoft.com/office/infopath/2007/PartnerControls">
  <documentManagement>
    <_dlc_DocId xmlns="84e8189d-2f07-4d07-be7d-de46b9fe3006" xsi:nil="true"/>
    <PracticeArea xmlns="http://schema.microsoft.com/sharepoint/v3/fields" xsi:nil="true"/>
    <DocumentOwner xmlns="http://schema.microsoft.com/sharepoint/v3/fields">
      <UserInfo>
        <DisplayName/>
        <AccountId xsi:nil="true"/>
        <AccountType/>
      </UserInfo>
    </DocumentOwner>
    <_dlc_DocIdUrl xmlns="84e8189d-2f07-4d07-be7d-de46b9fe3006">
      <Url xsi:nil="true"/>
      <Description xsi:nil="true"/>
    </_dlc_DocIdUrl>
    <ConfigListSynch xmlns="http://schema.microsoft.com/sharepoint/v3/fields" xsi:nil="true"/>
    <MatterNumber xmlns="http://schema.microsoft.com/sharepoint/v3/fields" xsi:nil="true"/>
    <ClientNumber xmlns="http://schema.microsoft.com/sharepoint/v3/fields" xsi:nil="true"/>
    <CCOffice xmlns="http://schema.microsoft.com/sharepoint/v3/fields">ln</CCOffice>
    <MatterName xmlns="http://schema.microsoft.com/sharepoint/v3/fields" xsi:nil="true"/>
    <ClientReference xmlns="http://schema.microsoft.com/sharepoint/v3/fields" xsi:nil="true"/>
    <PracticeGroup xmlns="http://schema.microsoft.com/sharepoint/v3/fields" xsi:nil="true"/>
    <WorkType xmlns="http://schema.microsoft.com/sharepoint/v3/fields" xsi:nil="true"/>
    <MatterStatus xmlns="http://schema.microsoft.com/sharepoint/v3/fields" xsi:nil="true"/>
    <LegacyInformation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KeyDocument xmlns="http://schema.microsoft.com/sharepoint/v3/fields" xsi:nil="true"/>
    <LegacyDocumentID xmlns="http://schema.microsoft.com/sharepoint/v3/fields" xsi:nil="true"/>
    <ClientName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ocumentIcons xmlns="http://schema.microsoft.com/sharepoint/v3/fields" xsi:nil="true"/>
    <TaxCatchAll xmlns="cd97510f-f90f-410a-ad5b-ec6ddbd2f0ed"/>
    <DLCPolicyLabelLock xmlns="4f8d7dc7-735e-42a3-adbd-a82b05e8f0d6" xsi:nil="true"/>
    <DLCPolicyLabelValue xmlns="4f8d7dc7-735e-42a3-adbd-a82b05e8f0d6">{Document ID Value}-v{_UIVersionString}</DLCPolicyLabelValue>
    <DLCPolicyLabelClientValue xmlns="4f8d7dc7-735e-42a3-adbd-a82b05e8f0d6">{Document ID Value}-v{_UIVersionString}</DLCPolicyLabelClientValue>
  </documentManagement>
</p:properties>
</file>

<file path=customXml/item4.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Dictionary xmlns="http://schemas.business-integrity.com/dealbuilder/2006/dictionary" SavedByVersion="10.3.43998.0" MinimumVersion="7.2.0.0"/>
</file>

<file path=customXml/item6.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7.xml><?xml version="1.0" encoding="utf-8"?>
<?mso-contentType ?>
<SharedContentType xmlns="Microsoft.SharePoint.Taxonomy.ContentTypeSync" SourceId="da97c454-82a7-458e-b02b-a23c149c4c8f" ContentTypeId="0x01010066AAA4A189E15340A8F90A14B5E3178D01" PreviousValue="false"/>
</file>

<file path=customXml/item8.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9FDA8F-4C54-418D-BEEC-C15E76EFC7CE}">
  <ds:schemaRefs>
    <ds:schemaRef ds:uri="http://schemas.openxmlformats.org/officeDocument/2006/bibliography"/>
  </ds:schemaRefs>
</ds:datastoreItem>
</file>

<file path=customXml/itemProps2.xml><?xml version="1.0" encoding="utf-8"?>
<ds:datastoreItem xmlns:ds="http://schemas.openxmlformats.org/officeDocument/2006/customXml" ds:itemID="{674193D7-EAB0-458A-AE61-312BDABC958D}">
  <ds:schemaRefs>
    <ds:schemaRef ds:uri="http://schemas.business-integrity.com/dealbuilder/2006/answers"/>
  </ds:schemaRefs>
</ds:datastoreItem>
</file>

<file path=customXml/itemProps3.xml><?xml version="1.0" encoding="utf-8"?>
<ds:datastoreItem xmlns:ds="http://schemas.openxmlformats.org/officeDocument/2006/customXml" ds:itemID="{261D9672-E12E-4227-A9AA-236F8E2B17F5}">
  <ds:schemaRefs>
    <ds:schemaRef ds:uri="http://schemas.microsoft.com/office/2006/metadata/properties"/>
    <ds:schemaRef ds:uri="http://schemas.microsoft.com/office/infopath/2007/PartnerControls"/>
    <ds:schemaRef ds:uri="84e8189d-2f07-4d07-be7d-de46b9fe3006"/>
    <ds:schemaRef ds:uri="http://schema.microsoft.com/sharepoint/v3/fields"/>
    <ds:schemaRef ds:uri="cd97510f-f90f-410a-ad5b-ec6ddbd2f0ed"/>
    <ds:schemaRef ds:uri="4f8d7dc7-735e-42a3-adbd-a82b05e8f0d6"/>
  </ds:schemaRefs>
</ds:datastoreItem>
</file>

<file path=customXml/itemProps4.xml><?xml version="1.0" encoding="utf-8"?>
<ds:datastoreItem xmlns:ds="http://schemas.openxmlformats.org/officeDocument/2006/customXml" ds:itemID="{C264DABA-0458-46AD-9CA1-AC053C901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40FCD8-0647-4D79-9AC6-8F9FE4673F35}">
  <ds:schemaRefs>
    <ds:schemaRef ds:uri="http://schemas.business-integrity.com/dealbuilder/2006/dictionary"/>
  </ds:schemaRefs>
</ds:datastoreItem>
</file>

<file path=customXml/itemProps6.xml><?xml version="1.0" encoding="utf-8"?>
<ds:datastoreItem xmlns:ds="http://schemas.openxmlformats.org/officeDocument/2006/customXml" ds:itemID="{6B34449A-98C7-4108-AE02-F113750B6D6D}">
  <ds:schemaRefs>
    <ds:schemaRef ds:uri="office.server.policy"/>
  </ds:schemaRefs>
</ds:datastoreItem>
</file>

<file path=customXml/itemProps7.xml><?xml version="1.0" encoding="utf-8"?>
<ds:datastoreItem xmlns:ds="http://schemas.openxmlformats.org/officeDocument/2006/customXml" ds:itemID="{0F2E40C0-E7A6-42B7-BB58-506FED31D5B1}">
  <ds:schemaRefs>
    <ds:schemaRef ds:uri="Microsoft.SharePoint.Taxonomy.ContentTypeSync"/>
  </ds:schemaRefs>
</ds:datastoreItem>
</file>

<file path=customXml/itemProps8.xml><?xml version="1.0" encoding="utf-8"?>
<ds:datastoreItem xmlns:ds="http://schemas.openxmlformats.org/officeDocument/2006/customXml" ds:itemID="{AD43E95B-F7AA-4E11-945A-DDF1DE4EB5CA}">
  <ds:schemaRefs>
    <ds:schemaRef ds:uri="http://schemas.microsoft.com/sharepoint/events"/>
  </ds:schemaRefs>
</ds:datastoreItem>
</file>

<file path=customXml/itemProps9.xml><?xml version="1.0" encoding="utf-8"?>
<ds:datastoreItem xmlns:ds="http://schemas.openxmlformats.org/officeDocument/2006/customXml" ds:itemID="{A179EADA-D441-4343-A5AF-3691AFE39C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Agreement</Template>
  <TotalTime>1</TotalTime>
  <Pages>4</Pages>
  <Words>811</Words>
  <Characters>4385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Eurobond Subscription Agreement</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Eurobond Subscription Agreement</dc:title>
  <dc:creator>Koshal, Ayan (Capital Markets-LON)</dc:creator>
  <cp:keywords>Capital Markets</cp:keywords>
  <cp:lastModifiedBy>Sbraga, Matteo (GFM-LON)</cp:lastModifiedBy>
  <cp:revision>6</cp:revision>
  <cp:lastPrinted>2020-01-30T14:54:00Z</cp:lastPrinted>
  <dcterms:created xsi:type="dcterms:W3CDTF">2025-06-12T15:21:00Z</dcterms:created>
  <dcterms:modified xsi:type="dcterms:W3CDTF">2025-06-12T21:00:00Z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fterCloseDialogMacro">
    <vt:lpwstr>AnswerDialogComplete</vt:lpwstr>
  </property>
  <property fmtid="{D5CDD505-2E9C-101B-9397-08002B2CF9AE}" pid="3" name="CCDocID">
    <vt:lpwstr>10310450686-v9</vt:lpwstr>
  </property>
  <property fmtid="{D5CDD505-2E9C-101B-9397-08002B2CF9AE}" pid="4" name="CCLanguage">
    <vt:lpwstr>en-GB</vt:lpwstr>
  </property>
  <property fmtid="{D5CDD505-2E9C-101B-9397-08002B2CF9AE}" pid="5" name="CCMatter">
    <vt:lpwstr>70-41074176</vt:lpwstr>
  </property>
  <property fmtid="{D5CDD505-2E9C-101B-9397-08002B2CF9AE}" pid="6" name="ContentTypeId">
    <vt:lpwstr>0x01010066AAA4A189E15340A8F90A14B5E3178D010095440DE1CFDE14488ABD4202408748A3</vt:lpwstr>
  </property>
  <property fmtid="{D5CDD505-2E9C-101B-9397-08002B2CF9AE}" pid="7" name="db_contract_version">
    <vt:lpwstr>AAAAAAAIogg=</vt:lpwstr>
  </property>
  <property fmtid="{D5CDD505-2E9C-101B-9397-08002B2CF9AE}" pid="8" name="db_document_id">
    <vt:lpwstr>1132962</vt:lpwstr>
  </property>
  <property fmtid="{D5CDD505-2E9C-101B-9397-08002B2CF9AE}" pid="9" name="db_field_brackets">
    <vt:lpwstr>&lt;&gt;</vt:lpwstr>
  </property>
  <property fmtid="{D5CDD505-2E9C-101B-9397-08002B2CF9AE}" pid="10" name="db_span_brackets">
    <vt:lpwstr>{}</vt:lpwstr>
  </property>
  <property fmtid="{D5CDD505-2E9C-101B-9397-08002B2CF9AE}" pid="11" name="db_template_reference">
    <vt:lpwstr>CM_EUROBOND_SUBSCRIPTION_AGREEMENT</vt:lpwstr>
  </property>
  <property fmtid="{D5CDD505-2E9C-101B-9397-08002B2CF9AE}" pid="12" name="db_template_version">
    <vt:lpwstr>iManage 161</vt:lpwstr>
  </property>
  <property fmtid="{D5CDD505-2E9C-101B-9397-08002B2CF9AE}" pid="13" name="DOC_GUID">
    <vt:lpwstr>729b7c2d-e5dc-4598-811d-aeeef48bbe6b</vt:lpwstr>
  </property>
  <property fmtid="{D5CDD505-2E9C-101B-9397-08002B2CF9AE}" pid="14" name="iManageFooter">
    <vt:lpwstr>#10149063172v122&lt;EMEA&gt; - LON 6362 Eurobond Subscription Agreement</vt:lpwstr>
  </property>
  <property fmtid="{D5CDD505-2E9C-101B-9397-08002B2CF9AE}" pid="15" name="Jurisdiction">
    <vt:lpwstr>
    </vt:lpwstr>
  </property>
  <property fmtid="{D5CDD505-2E9C-101B-9397-08002B2CF9AE}" pid="16" name="LegalDocumentType">
    <vt:lpwstr>
    </vt:lpwstr>
  </property>
  <property fmtid="{D5CDD505-2E9C-101B-9397-08002B2CF9AE}" pid="17" name="LegalTopic">
    <vt:lpwstr>
    </vt:lpwstr>
  </property>
  <property fmtid="{D5CDD505-2E9C-101B-9397-08002B2CF9AE}" pid="18" name="_dlc_DocIdItemGuid">
    <vt:lpwstr>b670560f-ac46-4170-b5d7-98daab31bdb6</vt:lpwstr>
  </property>
</Properties>
</file>